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CA8CAE" w14:textId="1B547080" w:rsidR="00DC70CB" w:rsidRDefault="0031319C" w:rsidP="00C3069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Davis Publications, Inc.</w:t>
      </w:r>
      <w:r w:rsidR="00DE274E">
        <w:rPr>
          <w:rFonts w:ascii="Calibri" w:eastAsia="Calibri" w:hAnsi="Calibri" w:cs="Calibri"/>
          <w:color w:val="000000"/>
        </w:rPr>
        <w:t xml:space="preserve"> </w:t>
      </w:r>
      <w:r w:rsidR="00681531">
        <w:rPr>
          <w:rFonts w:ascii="Calibri" w:eastAsia="Calibri" w:hAnsi="Calibri" w:cs="Calibri"/>
          <w:i/>
          <w:iCs/>
          <w:color w:val="000000"/>
        </w:rPr>
        <w:t>Experience Clay</w:t>
      </w:r>
      <w:r w:rsidR="00AB3BED" w:rsidRPr="00AB3BED">
        <w:rPr>
          <w:rFonts w:ascii="Calibri" w:eastAsia="Calibri" w:hAnsi="Calibri" w:cs="Calibri"/>
          <w:color w:val="000000"/>
        </w:rPr>
        <w:t xml:space="preserve">, </w:t>
      </w:r>
      <w:r w:rsidR="00681531">
        <w:rPr>
          <w:rFonts w:ascii="Calibri" w:eastAsia="Calibri" w:hAnsi="Calibri" w:cs="Calibri"/>
          <w:color w:val="000000"/>
        </w:rPr>
        <w:t>Third</w:t>
      </w:r>
      <w:r w:rsidR="00AB3BED" w:rsidRPr="00AB3BED">
        <w:rPr>
          <w:rFonts w:ascii="Calibri" w:eastAsia="Calibri" w:hAnsi="Calibri" w:cs="Calibri"/>
          <w:color w:val="000000"/>
        </w:rPr>
        <w:t xml:space="preserve"> Edition</w:t>
      </w:r>
      <w:r w:rsidR="00DE274E">
        <w:rPr>
          <w:rFonts w:ascii="Calibri" w:eastAsia="Calibri" w:hAnsi="Calibri" w:cs="Calibri"/>
          <w:color w:val="000000"/>
        </w:rPr>
        <w:t xml:space="preserve"> </w:t>
      </w:r>
    </w:p>
    <w:p w14:paraId="64D825C4" w14:textId="77777777" w:rsidR="00C30698" w:rsidRDefault="00C30698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</w:p>
    <w:p w14:paraId="1383BF50" w14:textId="61C5303B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CORRELATIONS WITH</w:t>
      </w:r>
    </w:p>
    <w:p w14:paraId="404F1A35" w14:textId="01C5B3C0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OKLAHOMA ACADEMIC STANDARDS</w:t>
      </w:r>
    </w:p>
    <w:p w14:paraId="65EAA833" w14:textId="1FE7DBD2" w:rsidR="00DC70CB" w:rsidRDefault="00DE274E" w:rsidP="007925D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8" w:line="240" w:lineRule="auto"/>
        <w:ind w:left="137"/>
        <w:rPr>
          <w:rFonts w:ascii="Questrial" w:eastAsia="Questrial" w:hAnsi="Questrial" w:cs="Questrial"/>
          <w:color w:val="000000"/>
          <w:sz w:val="20"/>
          <w:szCs w:val="20"/>
        </w:rPr>
      </w:pPr>
      <w:r>
        <w:rPr>
          <w:rFonts w:ascii="Questrial" w:eastAsia="Questrial" w:hAnsi="Questrial" w:cs="Questrial"/>
          <w:color w:val="000000"/>
          <w:sz w:val="20"/>
          <w:szCs w:val="20"/>
        </w:rPr>
        <w:t xml:space="preserve">Grades PreK-12 </w:t>
      </w:r>
      <w:r w:rsidR="007925D1">
        <w:rPr>
          <w:rFonts w:ascii="Questrial" w:eastAsia="Questrial" w:hAnsi="Questrial" w:cs="Questrial"/>
          <w:color w:val="000000"/>
          <w:sz w:val="20"/>
          <w:szCs w:val="20"/>
        </w:rPr>
        <w:t>The Arts</w:t>
      </w:r>
    </w:p>
    <w:p w14:paraId="7643A66F" w14:textId="56C537B7" w:rsidR="00DC70CB" w:rsidRDefault="009B3647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High School</w:t>
      </w:r>
    </w:p>
    <w:p w14:paraId="1C54DE79" w14:textId="095E0E61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7EE77C07" w14:textId="12BD2FFC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Creative Process (CP)</w:t>
      </w:r>
    </w:p>
    <w:p w14:paraId="118E21F7" w14:textId="1E56D5D8" w:rsidR="00DC70CB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A9759B">
        <w:rPr>
          <w:rFonts w:ascii="Calibri" w:eastAsia="Calibri" w:hAnsi="Calibri" w:cs="Calibri"/>
          <w:b/>
          <w:color w:val="211D1E"/>
          <w:sz w:val="20"/>
          <w:szCs w:val="20"/>
        </w:rPr>
        <w:t>VA.CP.1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A9759B" w:rsidRPr="00A9759B">
        <w:rPr>
          <w:rFonts w:ascii="Avenir" w:eastAsia="Avenir" w:hAnsi="Avenir" w:cs="Avenir"/>
          <w:color w:val="000000"/>
        </w:rPr>
        <w:t>Learn and use vocabulary and concepts related to visual arts.</w:t>
      </w:r>
    </w:p>
    <w:p w14:paraId="54CAF4B4" w14:textId="7B4F878D" w:rsidR="00CA1E14" w:rsidRDefault="0048477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DE274E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A1E14" w14:paraId="4099F5AE" w14:textId="77777777" w:rsidTr="00CA1E14">
        <w:tc>
          <w:tcPr>
            <w:tcW w:w="2287" w:type="dxa"/>
          </w:tcPr>
          <w:p w14:paraId="48C99070" w14:textId="608C3A96" w:rsidR="00246633" w:rsidRPr="00CA1E14" w:rsidRDefault="000C78C9" w:rsidP="000C78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CA1E14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681531">
              <w:rPr>
                <w:rFonts w:ascii="Calibri" w:eastAsia="Calibri" w:hAnsi="Calibri" w:cs="Calibri"/>
                <w:color w:val="000000"/>
              </w:rPr>
              <w:t>38–43, 45–</w:t>
            </w:r>
            <w:r>
              <w:rPr>
                <w:rFonts w:ascii="Calibri" w:eastAsia="Calibri" w:hAnsi="Calibri" w:cs="Calibri"/>
                <w:color w:val="000000"/>
              </w:rPr>
              <w:t>49</w:t>
            </w:r>
            <w:r w:rsidR="00B67A57">
              <w:rPr>
                <w:rFonts w:ascii="Calibri" w:eastAsia="Calibri" w:hAnsi="Calibri" w:cs="Calibri"/>
                <w:color w:val="000000"/>
              </w:rPr>
              <w:t xml:space="preserve">, 86, 119, 157, 181, </w:t>
            </w:r>
            <w:r w:rsidR="001A633D">
              <w:rPr>
                <w:rFonts w:ascii="Calibri" w:eastAsia="Calibri" w:hAnsi="Calibri" w:cs="Calibri"/>
                <w:color w:val="000000"/>
              </w:rPr>
              <w:t xml:space="preserve">233, </w:t>
            </w:r>
            <w:r w:rsidR="00B67A57">
              <w:rPr>
                <w:rFonts w:ascii="Calibri" w:eastAsia="Calibri" w:hAnsi="Calibri" w:cs="Calibri"/>
                <w:color w:val="000000"/>
              </w:rPr>
              <w:t>247</w:t>
            </w:r>
            <w:r w:rsidR="001A633D">
              <w:rPr>
                <w:rFonts w:ascii="Calibri" w:eastAsia="Calibri" w:hAnsi="Calibri" w:cs="Calibri"/>
                <w:color w:val="000000"/>
              </w:rPr>
              <w:t>, 277</w:t>
            </w:r>
          </w:p>
        </w:tc>
        <w:tc>
          <w:tcPr>
            <w:tcW w:w="7365" w:type="dxa"/>
          </w:tcPr>
          <w:p w14:paraId="77B6F31F" w14:textId="037EEE25" w:rsidR="00CA1E14" w:rsidRPr="00A9759B" w:rsidRDefault="009B3647" w:rsidP="009B364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9B3647">
              <w:rPr>
                <w:rFonts w:ascii="Avenir" w:eastAsia="Avenir" w:hAnsi="Avenir" w:cs="Avenir"/>
                <w:color w:val="000000"/>
              </w:rPr>
              <w:t>I.VA.CP.1.1 Use the elements of art and principles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B3647">
              <w:rPr>
                <w:rFonts w:ascii="Avenir" w:eastAsia="Avenir" w:hAnsi="Avenir" w:cs="Avenir"/>
                <w:color w:val="000000"/>
              </w:rPr>
              <w:t>of design to develop multiple approaches to create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B3647">
              <w:rPr>
                <w:rFonts w:ascii="Avenir" w:eastAsia="Avenir" w:hAnsi="Avenir" w:cs="Avenir"/>
                <w:color w:val="000000"/>
              </w:rPr>
              <w:t>art.</w:t>
            </w:r>
          </w:p>
        </w:tc>
      </w:tr>
      <w:tr w:rsidR="00CA1E14" w14:paraId="46382ECC" w14:textId="77777777" w:rsidTr="00CA1E14">
        <w:tc>
          <w:tcPr>
            <w:tcW w:w="2287" w:type="dxa"/>
          </w:tcPr>
          <w:p w14:paraId="6D72F325" w14:textId="4A2D40D1" w:rsidR="00CA1E14" w:rsidRDefault="0014651E" w:rsidP="0014651E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CA1E14">
              <w:rPr>
                <w:rFonts w:ascii="Calibri" w:eastAsia="Calibri" w:hAnsi="Calibri" w:cs="Calibri"/>
                <w:color w:val="000000"/>
              </w:rPr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 xml:space="preserve">50–51, 89–91, </w:t>
            </w:r>
            <w:r w:rsidR="00E04275">
              <w:rPr>
                <w:rFonts w:ascii="Calibri" w:eastAsia="Calibri" w:hAnsi="Calibri" w:cs="Calibri"/>
                <w:color w:val="000000"/>
              </w:rPr>
              <w:t>163–165</w:t>
            </w:r>
            <w:r w:rsidR="003F6401">
              <w:rPr>
                <w:rFonts w:ascii="Calibri" w:eastAsia="Calibri" w:hAnsi="Calibri" w:cs="Calibri"/>
                <w:color w:val="000000"/>
              </w:rPr>
              <w:t>, 215–217</w:t>
            </w:r>
            <w:r w:rsidR="00A6647D">
              <w:rPr>
                <w:rFonts w:ascii="Calibri" w:eastAsia="Calibri" w:hAnsi="Calibri" w:cs="Calibri"/>
                <w:color w:val="000000"/>
              </w:rPr>
              <w:t>, 288–291</w:t>
            </w:r>
            <w:r w:rsidR="00636872">
              <w:rPr>
                <w:rFonts w:ascii="Calibri" w:eastAsia="Calibri" w:hAnsi="Calibri" w:cs="Calibri"/>
                <w:color w:val="000000"/>
              </w:rPr>
              <w:t>, 345–347</w:t>
            </w:r>
          </w:p>
        </w:tc>
        <w:tc>
          <w:tcPr>
            <w:tcW w:w="7365" w:type="dxa"/>
          </w:tcPr>
          <w:p w14:paraId="6DE6B199" w14:textId="7F7BD8C6" w:rsidR="00CA1E14" w:rsidRPr="00694197" w:rsidRDefault="00910A15" w:rsidP="00910A15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910A15">
              <w:rPr>
                <w:rFonts w:ascii="Avenir" w:eastAsia="Avenir" w:hAnsi="Avenir" w:cs="Avenir"/>
                <w:color w:val="000000"/>
              </w:rPr>
              <w:t>I.VA.CP.1.2 Shape a personal artistic vision using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10A15">
              <w:rPr>
                <w:rFonts w:ascii="Avenir" w:eastAsia="Avenir" w:hAnsi="Avenir" w:cs="Avenir"/>
                <w:color w:val="000000"/>
              </w:rPr>
              <w:t>a contemporary practice of art and design.</w:t>
            </w:r>
          </w:p>
        </w:tc>
      </w:tr>
    </w:tbl>
    <w:p w14:paraId="110277E9" w14:textId="3A28D97E" w:rsidR="00484778" w:rsidRDefault="00484778" w:rsidP="0048477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Advanced (II)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484778" w14:paraId="6879FAAA" w14:textId="77777777" w:rsidTr="00AF3599">
        <w:tc>
          <w:tcPr>
            <w:tcW w:w="2287" w:type="dxa"/>
          </w:tcPr>
          <w:p w14:paraId="26BED97F" w14:textId="4D32A929" w:rsidR="00484778" w:rsidRPr="00CA1E14" w:rsidRDefault="00C40B90" w:rsidP="004D0EE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CF300A">
              <w:rPr>
                <w:rFonts w:ascii="Calibri" w:eastAsia="Calibri" w:hAnsi="Calibri" w:cs="Calibri"/>
                <w:color w:val="000000"/>
              </w:rPr>
              <w:t xml:space="preserve"> 61–63, </w:t>
            </w:r>
            <w:r w:rsidR="003C0147">
              <w:rPr>
                <w:rFonts w:ascii="Calibri" w:eastAsia="Calibri" w:hAnsi="Calibri" w:cs="Calibri"/>
                <w:color w:val="000000"/>
              </w:rPr>
              <w:t xml:space="preserve">67, </w:t>
            </w:r>
            <w:r w:rsidR="00CD222D">
              <w:rPr>
                <w:rFonts w:ascii="Calibri" w:eastAsia="Calibri" w:hAnsi="Calibri" w:cs="Calibri"/>
                <w:color w:val="000000"/>
              </w:rPr>
              <w:t>265–267</w:t>
            </w:r>
            <w:r w:rsidR="006762B7">
              <w:rPr>
                <w:rFonts w:ascii="Calibri" w:eastAsia="Calibri" w:hAnsi="Calibri" w:cs="Calibri"/>
                <w:color w:val="000000"/>
              </w:rPr>
              <w:t>, 309–311</w:t>
            </w:r>
          </w:p>
        </w:tc>
        <w:tc>
          <w:tcPr>
            <w:tcW w:w="7365" w:type="dxa"/>
          </w:tcPr>
          <w:p w14:paraId="02AAAB4A" w14:textId="2F19623C" w:rsidR="00484778" w:rsidRPr="00A9759B" w:rsidRDefault="00484778" w:rsidP="0048477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84778">
              <w:rPr>
                <w:rFonts w:ascii="Avenir" w:eastAsia="Avenir" w:hAnsi="Avenir" w:cs="Avenir"/>
                <w:color w:val="000000"/>
              </w:rPr>
              <w:t>II.VA.CP.1.1 Use the elements of art and principles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84778">
              <w:rPr>
                <w:rFonts w:ascii="Avenir" w:eastAsia="Avenir" w:hAnsi="Avenir" w:cs="Avenir"/>
                <w:color w:val="000000"/>
              </w:rPr>
              <w:t>of design to create artwork for the development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84778">
              <w:rPr>
                <w:rFonts w:ascii="Avenir" w:eastAsia="Avenir" w:hAnsi="Avenir" w:cs="Avenir"/>
                <w:color w:val="000000"/>
              </w:rPr>
              <w:t>a portfolio.</w:t>
            </w:r>
          </w:p>
        </w:tc>
      </w:tr>
      <w:tr w:rsidR="00484778" w14:paraId="43018188" w14:textId="77777777" w:rsidTr="00AF3599">
        <w:tc>
          <w:tcPr>
            <w:tcW w:w="2287" w:type="dxa"/>
          </w:tcPr>
          <w:p w14:paraId="2A924239" w14:textId="14C7D419" w:rsidR="00484778" w:rsidRDefault="002B2BBE" w:rsidP="004D0EE7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2D5FAC">
              <w:rPr>
                <w:rFonts w:ascii="Calibri" w:eastAsia="Calibri" w:hAnsi="Calibri" w:cs="Calibri"/>
                <w:color w:val="000000"/>
              </w:rPr>
              <w:t>29–3</w:t>
            </w:r>
            <w:r w:rsidR="00154367">
              <w:rPr>
                <w:rFonts w:ascii="Calibri" w:eastAsia="Calibri" w:hAnsi="Calibri" w:cs="Calibri"/>
                <w:color w:val="000000"/>
              </w:rPr>
              <w:t>0</w:t>
            </w:r>
            <w:r w:rsidR="002D5FAC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860BE2">
              <w:rPr>
                <w:rFonts w:ascii="Calibri" w:eastAsia="Calibri" w:hAnsi="Calibri" w:cs="Calibri"/>
                <w:color w:val="000000"/>
              </w:rPr>
              <w:t>61–6</w:t>
            </w:r>
            <w:r w:rsidR="00154367">
              <w:rPr>
                <w:rFonts w:ascii="Calibri" w:eastAsia="Calibri" w:hAnsi="Calibri" w:cs="Calibri"/>
                <w:color w:val="000000"/>
              </w:rPr>
              <w:t>2</w:t>
            </w:r>
            <w:r w:rsidR="00860BE2">
              <w:rPr>
                <w:rFonts w:ascii="Calibri" w:eastAsia="Calibri" w:hAnsi="Calibri" w:cs="Calibri"/>
                <w:color w:val="000000"/>
              </w:rPr>
              <w:t>, 89–9</w:t>
            </w:r>
            <w:r w:rsidR="00154367">
              <w:rPr>
                <w:rFonts w:ascii="Calibri" w:eastAsia="Calibri" w:hAnsi="Calibri" w:cs="Calibri"/>
                <w:color w:val="000000"/>
              </w:rPr>
              <w:t>0</w:t>
            </w:r>
            <w:r w:rsidR="00860BE2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2A2557">
              <w:rPr>
                <w:rFonts w:ascii="Calibri" w:eastAsia="Calibri" w:hAnsi="Calibri" w:cs="Calibri"/>
                <w:color w:val="000000"/>
              </w:rPr>
              <w:t>123–12</w:t>
            </w:r>
            <w:r w:rsidR="00154367">
              <w:rPr>
                <w:rFonts w:ascii="Calibri" w:eastAsia="Calibri" w:hAnsi="Calibri" w:cs="Calibri"/>
                <w:color w:val="000000"/>
              </w:rPr>
              <w:t>4</w:t>
            </w:r>
            <w:r w:rsidR="002A2557">
              <w:rPr>
                <w:rFonts w:ascii="Calibri" w:eastAsia="Calibri" w:hAnsi="Calibri" w:cs="Calibri"/>
                <w:color w:val="000000"/>
              </w:rPr>
              <w:t xml:space="preserve">, </w:t>
            </w:r>
            <w:r>
              <w:rPr>
                <w:rFonts w:ascii="Calibri" w:eastAsia="Calibri" w:hAnsi="Calibri" w:cs="Calibri"/>
                <w:color w:val="000000"/>
              </w:rPr>
              <w:t>163</w:t>
            </w:r>
            <w:r w:rsidR="007A3A47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16</w:t>
            </w:r>
            <w:r w:rsidR="00154367">
              <w:rPr>
                <w:rFonts w:ascii="Calibri" w:eastAsia="Calibri" w:hAnsi="Calibri" w:cs="Calibri"/>
                <w:color w:val="000000"/>
              </w:rPr>
              <w:t>4</w:t>
            </w:r>
            <w:r w:rsidR="007A3A47">
              <w:rPr>
                <w:rFonts w:ascii="Calibri" w:eastAsia="Calibri" w:hAnsi="Calibri" w:cs="Calibri"/>
                <w:color w:val="000000"/>
              </w:rPr>
              <w:t>, 215–21</w:t>
            </w:r>
            <w:r w:rsidR="00154367">
              <w:rPr>
                <w:rFonts w:ascii="Calibri" w:eastAsia="Calibri" w:hAnsi="Calibri" w:cs="Calibri"/>
                <w:color w:val="000000"/>
              </w:rPr>
              <w:t>6</w:t>
            </w:r>
            <w:r w:rsidR="00C142AC">
              <w:rPr>
                <w:rFonts w:ascii="Calibri" w:eastAsia="Calibri" w:hAnsi="Calibri" w:cs="Calibri"/>
                <w:color w:val="000000"/>
              </w:rPr>
              <w:t>, 265–26</w:t>
            </w:r>
            <w:r w:rsidR="00154367">
              <w:rPr>
                <w:rFonts w:ascii="Calibri" w:eastAsia="Calibri" w:hAnsi="Calibri" w:cs="Calibri"/>
                <w:color w:val="000000"/>
              </w:rPr>
              <w:t>6</w:t>
            </w:r>
            <w:r w:rsidR="00C142AC">
              <w:rPr>
                <w:rFonts w:ascii="Calibri" w:eastAsia="Calibri" w:hAnsi="Calibri" w:cs="Calibri"/>
                <w:color w:val="000000"/>
              </w:rPr>
              <w:t>, 309–31</w:t>
            </w:r>
            <w:r w:rsidR="00154367">
              <w:rPr>
                <w:rFonts w:ascii="Calibri" w:eastAsia="Calibri" w:hAnsi="Calibri" w:cs="Calibri"/>
                <w:color w:val="000000"/>
              </w:rPr>
              <w:t>0</w:t>
            </w:r>
            <w:r w:rsidR="00C142AC">
              <w:rPr>
                <w:rFonts w:ascii="Calibri" w:eastAsia="Calibri" w:hAnsi="Calibri" w:cs="Calibri"/>
                <w:color w:val="000000"/>
              </w:rPr>
              <w:t>, 345–34</w:t>
            </w:r>
            <w:r w:rsidR="00154367">
              <w:rPr>
                <w:rFonts w:ascii="Calibri" w:eastAsia="Calibri" w:hAnsi="Calibri" w:cs="Calibri"/>
                <w:color w:val="000000"/>
              </w:rPr>
              <w:t>6</w:t>
            </w:r>
          </w:p>
        </w:tc>
        <w:tc>
          <w:tcPr>
            <w:tcW w:w="7365" w:type="dxa"/>
          </w:tcPr>
          <w:p w14:paraId="480355DB" w14:textId="514999A3" w:rsidR="00484778" w:rsidRPr="00694197" w:rsidRDefault="00484778" w:rsidP="0048477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84778">
              <w:rPr>
                <w:rFonts w:ascii="Avenir" w:eastAsia="Avenir" w:hAnsi="Avenir" w:cs="Avenir"/>
                <w:color w:val="000000"/>
              </w:rPr>
              <w:t>II.VA.CP.1.2 Choose from a range of materials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84778">
              <w:rPr>
                <w:rFonts w:ascii="Avenir" w:eastAsia="Avenir" w:hAnsi="Avenir" w:cs="Avenir"/>
                <w:color w:val="000000"/>
              </w:rPr>
              <w:t>methods of traditional and contemporary artistic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84778">
              <w:rPr>
                <w:rFonts w:ascii="Avenir" w:eastAsia="Avenir" w:hAnsi="Avenir" w:cs="Avenir"/>
                <w:color w:val="000000"/>
              </w:rPr>
              <w:t>practices to plan personal works of art and design.</w:t>
            </w:r>
          </w:p>
        </w:tc>
      </w:tr>
      <w:tr w:rsidR="00D559B2" w14:paraId="45F9557B" w14:textId="77777777" w:rsidTr="00AF3599">
        <w:tc>
          <w:tcPr>
            <w:tcW w:w="2287" w:type="dxa"/>
          </w:tcPr>
          <w:p w14:paraId="30D602E3" w14:textId="5F679B4A" w:rsidR="00D559B2" w:rsidRDefault="00D4549F" w:rsidP="004D0EE7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lastRenderedPageBreak/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D559B2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154367">
              <w:rPr>
                <w:rFonts w:ascii="Calibri" w:eastAsia="Calibri" w:hAnsi="Calibri" w:cs="Calibri"/>
                <w:color w:val="000000"/>
              </w:rPr>
              <w:t xml:space="preserve">30, </w:t>
            </w:r>
            <w:r w:rsidR="00EC03E7">
              <w:rPr>
                <w:rFonts w:ascii="Calibri" w:eastAsia="Calibri" w:hAnsi="Calibri" w:cs="Calibri"/>
                <w:color w:val="000000"/>
              </w:rPr>
              <w:t xml:space="preserve">53–59, </w:t>
            </w:r>
            <w:r w:rsidR="00154367">
              <w:rPr>
                <w:rFonts w:ascii="Calibri" w:eastAsia="Calibri" w:hAnsi="Calibri" w:cs="Calibri"/>
                <w:color w:val="000000"/>
              </w:rPr>
              <w:t xml:space="preserve">62, </w:t>
            </w:r>
            <w:r w:rsidR="00475DA0">
              <w:rPr>
                <w:rFonts w:ascii="Calibri" w:eastAsia="Calibri" w:hAnsi="Calibri" w:cs="Calibri"/>
                <w:color w:val="000000"/>
              </w:rPr>
              <w:t xml:space="preserve">67, </w:t>
            </w:r>
            <w:r w:rsidR="00154367">
              <w:rPr>
                <w:rFonts w:ascii="Calibri" w:eastAsia="Calibri" w:hAnsi="Calibri" w:cs="Calibri"/>
                <w:color w:val="000000"/>
              </w:rPr>
              <w:t xml:space="preserve">90, </w:t>
            </w:r>
            <w:r w:rsidR="00EC03E7">
              <w:rPr>
                <w:rFonts w:ascii="Calibri" w:eastAsia="Calibri" w:hAnsi="Calibri" w:cs="Calibri"/>
                <w:color w:val="000000"/>
              </w:rPr>
              <w:t xml:space="preserve">95, </w:t>
            </w:r>
            <w:r w:rsidR="00154367">
              <w:rPr>
                <w:rFonts w:ascii="Calibri" w:eastAsia="Calibri" w:hAnsi="Calibri" w:cs="Calibri"/>
                <w:color w:val="000000"/>
              </w:rPr>
              <w:t xml:space="preserve">124, 164, 216, </w:t>
            </w:r>
            <w:r w:rsidR="00F20C9E">
              <w:rPr>
                <w:rFonts w:ascii="Calibri" w:eastAsia="Calibri" w:hAnsi="Calibri" w:cs="Calibri"/>
                <w:color w:val="000000"/>
              </w:rPr>
              <w:t xml:space="preserve">221, </w:t>
            </w:r>
            <w:r w:rsidR="00154367">
              <w:rPr>
                <w:rFonts w:ascii="Calibri" w:eastAsia="Calibri" w:hAnsi="Calibri" w:cs="Calibri"/>
                <w:color w:val="000000"/>
              </w:rPr>
              <w:t xml:space="preserve">266, </w:t>
            </w:r>
            <w:r w:rsidR="00EE2CD2">
              <w:rPr>
                <w:rFonts w:ascii="Calibri" w:eastAsia="Calibri" w:hAnsi="Calibri" w:cs="Calibri"/>
                <w:color w:val="000000"/>
              </w:rPr>
              <w:t xml:space="preserve">271, </w:t>
            </w:r>
            <w:r w:rsidR="00154367">
              <w:rPr>
                <w:rFonts w:ascii="Calibri" w:eastAsia="Calibri" w:hAnsi="Calibri" w:cs="Calibri"/>
                <w:color w:val="000000"/>
              </w:rPr>
              <w:t xml:space="preserve">310, </w:t>
            </w:r>
            <w:r w:rsidR="00F7514B">
              <w:rPr>
                <w:rFonts w:ascii="Calibri" w:eastAsia="Calibri" w:hAnsi="Calibri" w:cs="Calibri"/>
                <w:color w:val="000000"/>
              </w:rPr>
              <w:t xml:space="preserve">315, </w:t>
            </w:r>
            <w:r w:rsidR="00154367">
              <w:rPr>
                <w:rFonts w:ascii="Calibri" w:eastAsia="Calibri" w:hAnsi="Calibri" w:cs="Calibri"/>
                <w:color w:val="000000"/>
              </w:rPr>
              <w:t>346</w:t>
            </w:r>
          </w:p>
        </w:tc>
        <w:tc>
          <w:tcPr>
            <w:tcW w:w="7365" w:type="dxa"/>
          </w:tcPr>
          <w:p w14:paraId="1D399AEE" w14:textId="20FEA41E" w:rsidR="00D559B2" w:rsidRPr="00484778" w:rsidRDefault="00D559B2" w:rsidP="00D559B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559B2">
              <w:rPr>
                <w:rFonts w:ascii="Avenir" w:eastAsia="Avenir" w:hAnsi="Avenir" w:cs="Avenir"/>
                <w:color w:val="000000"/>
              </w:rPr>
              <w:t>II.VA.CP.1.3 Reflect on artistic choices through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559B2">
              <w:rPr>
                <w:rFonts w:ascii="Avenir" w:eastAsia="Avenir" w:hAnsi="Avenir" w:cs="Avenir"/>
                <w:color w:val="000000"/>
              </w:rPr>
              <w:t>written response.</w:t>
            </w:r>
          </w:p>
        </w:tc>
      </w:tr>
    </w:tbl>
    <w:p w14:paraId="0CDA4063" w14:textId="59DA8E58" w:rsidR="00D559B2" w:rsidRDefault="00D559B2" w:rsidP="00D559B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Accomplished (III)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D559B2" w14:paraId="4737B9B5" w14:textId="77777777" w:rsidTr="00AF3599">
        <w:tc>
          <w:tcPr>
            <w:tcW w:w="2287" w:type="dxa"/>
          </w:tcPr>
          <w:p w14:paraId="2BE4C95E" w14:textId="244A2EC8" w:rsidR="00D559B2" w:rsidRPr="00CA1E14" w:rsidRDefault="00343A36" w:rsidP="00343A3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>Pages 38–43, 45–49, 86, 119, 157, 181, 233, 247, 277</w:t>
            </w:r>
          </w:p>
        </w:tc>
        <w:tc>
          <w:tcPr>
            <w:tcW w:w="7365" w:type="dxa"/>
          </w:tcPr>
          <w:p w14:paraId="030DE5DB" w14:textId="4067C85F" w:rsidR="00D559B2" w:rsidRPr="00A9759B" w:rsidRDefault="00D559B2" w:rsidP="00D559B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559B2">
              <w:rPr>
                <w:rFonts w:ascii="Avenir" w:eastAsia="Avenir" w:hAnsi="Avenir" w:cs="Avenir"/>
                <w:color w:val="000000"/>
              </w:rPr>
              <w:t>III.VA.CP.1.1 Plan, theorize, experiment,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559B2">
              <w:rPr>
                <w:rFonts w:ascii="Avenir" w:eastAsia="Avenir" w:hAnsi="Avenir" w:cs="Avenir"/>
                <w:color w:val="000000"/>
              </w:rPr>
              <w:t>generate art using the elements of art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559B2">
              <w:rPr>
                <w:rFonts w:ascii="Avenir" w:eastAsia="Avenir" w:hAnsi="Avenir" w:cs="Avenir"/>
                <w:color w:val="000000"/>
              </w:rPr>
              <w:t>principles of design to complete a portfolio.</w:t>
            </w:r>
          </w:p>
        </w:tc>
      </w:tr>
      <w:tr w:rsidR="00D559B2" w14:paraId="5AF3A402" w14:textId="77777777" w:rsidTr="00AF3599">
        <w:tc>
          <w:tcPr>
            <w:tcW w:w="2287" w:type="dxa"/>
          </w:tcPr>
          <w:p w14:paraId="3FDC229B" w14:textId="791038B1" w:rsidR="00D559B2" w:rsidRDefault="006C2764" w:rsidP="00343A36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D559B2">
              <w:rPr>
                <w:rFonts w:ascii="Calibri" w:eastAsia="Calibri" w:hAnsi="Calibri" w:cs="Calibri"/>
                <w:color w:val="000000"/>
              </w:rPr>
              <w:t>Pages</w:t>
            </w:r>
            <w:r w:rsidR="00B6024C">
              <w:rPr>
                <w:rFonts w:ascii="Calibri" w:eastAsia="Calibri" w:hAnsi="Calibri" w:cs="Calibri"/>
                <w:color w:val="000000"/>
              </w:rPr>
              <w:t xml:space="preserve"> 288–291</w:t>
            </w:r>
            <w:r w:rsidR="000C149C">
              <w:rPr>
                <w:rFonts w:ascii="Calibri" w:eastAsia="Calibri" w:hAnsi="Calibri" w:cs="Calibri"/>
                <w:color w:val="000000"/>
              </w:rPr>
              <w:t>, 310</w:t>
            </w:r>
            <w:r w:rsidR="002C4E9C">
              <w:rPr>
                <w:rFonts w:ascii="Calibri" w:eastAsia="Calibri" w:hAnsi="Calibri" w:cs="Calibri"/>
                <w:color w:val="000000"/>
              </w:rPr>
              <w:t>, 321</w:t>
            </w:r>
            <w:r w:rsidR="00B11ECE">
              <w:rPr>
                <w:rFonts w:ascii="Calibri" w:eastAsia="Calibri" w:hAnsi="Calibri" w:cs="Calibri"/>
                <w:color w:val="000000"/>
              </w:rPr>
              <w:t>, 339</w:t>
            </w:r>
          </w:p>
        </w:tc>
        <w:tc>
          <w:tcPr>
            <w:tcW w:w="7365" w:type="dxa"/>
          </w:tcPr>
          <w:p w14:paraId="7B287A95" w14:textId="432494F1" w:rsidR="00D559B2" w:rsidRPr="00694197" w:rsidRDefault="00D559B2" w:rsidP="00D559B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559B2">
              <w:rPr>
                <w:rFonts w:ascii="Avenir" w:eastAsia="Avenir" w:hAnsi="Avenir" w:cs="Avenir"/>
                <w:color w:val="000000"/>
              </w:rPr>
              <w:t>III.VA.CP.1.2 Follow or break established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559B2">
              <w:rPr>
                <w:rFonts w:ascii="Avenir" w:eastAsia="Avenir" w:hAnsi="Avenir" w:cs="Avenir"/>
                <w:color w:val="000000"/>
              </w:rPr>
              <w:t>conventions, to plan the making of multiple works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559B2">
              <w:rPr>
                <w:rFonts w:ascii="Avenir" w:eastAsia="Avenir" w:hAnsi="Avenir" w:cs="Avenir"/>
                <w:color w:val="000000"/>
              </w:rPr>
              <w:t>of art and design based on a theme, idea,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559B2">
              <w:rPr>
                <w:rFonts w:ascii="Avenir" w:eastAsia="Avenir" w:hAnsi="Avenir" w:cs="Avenir"/>
                <w:color w:val="000000"/>
              </w:rPr>
              <w:t>concept.</w:t>
            </w:r>
          </w:p>
        </w:tc>
      </w:tr>
      <w:tr w:rsidR="00D559B2" w14:paraId="24B32CFA" w14:textId="77777777" w:rsidTr="00AF3599">
        <w:tc>
          <w:tcPr>
            <w:tcW w:w="2287" w:type="dxa"/>
          </w:tcPr>
          <w:p w14:paraId="4FE7C08F" w14:textId="523098FD" w:rsidR="00D559B2" w:rsidRDefault="00CB406B" w:rsidP="00343A3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30, 53–59, 62, 67, 90, 95, 124, 164, 216, 221, 266, 271, 310, 315, 346</w:t>
            </w:r>
          </w:p>
        </w:tc>
        <w:tc>
          <w:tcPr>
            <w:tcW w:w="7365" w:type="dxa"/>
          </w:tcPr>
          <w:p w14:paraId="08D31401" w14:textId="4CF5F431" w:rsidR="00D559B2" w:rsidRPr="00484778" w:rsidRDefault="003D7CBE" w:rsidP="003D7CB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D7CBE">
              <w:rPr>
                <w:rFonts w:ascii="Avenir" w:eastAsia="Avenir" w:hAnsi="Avenir" w:cs="Avenir"/>
                <w:color w:val="000000"/>
              </w:rPr>
              <w:t>III.VA.CP.1.3 Reflect on artistic choices through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D7CBE">
              <w:rPr>
                <w:rFonts w:ascii="Avenir" w:eastAsia="Avenir" w:hAnsi="Avenir" w:cs="Avenir"/>
                <w:color w:val="000000"/>
              </w:rPr>
              <w:t>written response.</w:t>
            </w:r>
          </w:p>
        </w:tc>
      </w:tr>
    </w:tbl>
    <w:p w14:paraId="0AB27D1E" w14:textId="645EE345" w:rsidR="00694197" w:rsidRDefault="00694197" w:rsidP="000801C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right="734" w:firstLine="13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VA.CP.2: </w:t>
      </w:r>
      <w:r w:rsidRPr="00694197">
        <w:rPr>
          <w:rFonts w:ascii="Avenir" w:eastAsia="Avenir" w:hAnsi="Avenir" w:cs="Avenir"/>
          <w:color w:val="000000"/>
        </w:rPr>
        <w:t>Practice and refine techniques and skills related to visual arts.</w:t>
      </w:r>
    </w:p>
    <w:p w14:paraId="7C76930E" w14:textId="3E88098E" w:rsidR="00694197" w:rsidRDefault="0047110E" w:rsidP="0069419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694197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694197" w14:paraId="0FED5DEB" w14:textId="77777777" w:rsidTr="00963014">
        <w:tc>
          <w:tcPr>
            <w:tcW w:w="2287" w:type="dxa"/>
          </w:tcPr>
          <w:p w14:paraId="6BF471E6" w14:textId="3A513C98" w:rsidR="00694197" w:rsidRPr="00CA1E14" w:rsidRDefault="0071396F" w:rsidP="0017527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694197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9A558A">
              <w:rPr>
                <w:rFonts w:ascii="Calibri" w:eastAsia="Calibri" w:hAnsi="Calibri" w:cs="Calibri"/>
                <w:color w:val="000000"/>
              </w:rPr>
              <w:t xml:space="preserve">10, 50, 80, </w:t>
            </w:r>
            <w:r w:rsidR="00B03EFC">
              <w:rPr>
                <w:rFonts w:ascii="Calibri" w:eastAsia="Calibri" w:hAnsi="Calibri" w:cs="Calibri"/>
                <w:color w:val="000000"/>
              </w:rPr>
              <w:t>106, 113, 142–143, 178, 185, 204, 260–261, 297–298</w:t>
            </w:r>
            <w:r w:rsidR="00D274F6">
              <w:rPr>
                <w:rFonts w:ascii="Calibri" w:eastAsia="Calibri" w:hAnsi="Calibri" w:cs="Calibri"/>
                <w:color w:val="000000"/>
              </w:rPr>
              <w:t>, 326–327, 328–329, 330, 336</w:t>
            </w:r>
            <w:r w:rsidR="00B03EFC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365" w:type="dxa"/>
          </w:tcPr>
          <w:p w14:paraId="1BC28176" w14:textId="030DF5B5" w:rsidR="00694197" w:rsidRPr="00A9759B" w:rsidRDefault="0047110E" w:rsidP="0047110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7110E">
              <w:rPr>
                <w:rFonts w:ascii="Avenir" w:eastAsia="Avenir" w:hAnsi="Avenir" w:cs="Avenir"/>
                <w:color w:val="000000"/>
              </w:rPr>
              <w:t>I.VA.CP.2.1 Experiment and practice skills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7110E">
              <w:rPr>
                <w:rFonts w:ascii="Avenir" w:eastAsia="Avenir" w:hAnsi="Avenir" w:cs="Avenir"/>
                <w:color w:val="000000"/>
              </w:rPr>
              <w:t>knowledge of various art forms.</w:t>
            </w:r>
          </w:p>
        </w:tc>
      </w:tr>
    </w:tbl>
    <w:p w14:paraId="0DB426C7" w14:textId="53DB9436" w:rsidR="0047110E" w:rsidRDefault="0047110E" w:rsidP="0047110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Advanced (II)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47110E" w14:paraId="0DF78BAE" w14:textId="77777777" w:rsidTr="00AF3599">
        <w:tc>
          <w:tcPr>
            <w:tcW w:w="2287" w:type="dxa"/>
          </w:tcPr>
          <w:p w14:paraId="68F05B22" w14:textId="4F97088A" w:rsidR="0047110E" w:rsidRDefault="007E03CC" w:rsidP="0017527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A95C41">
              <w:rPr>
                <w:rFonts w:ascii="Calibri" w:eastAsia="Calibri" w:hAnsi="Calibri" w:cs="Calibri"/>
                <w:color w:val="000000"/>
              </w:rPr>
              <w:t>29–3</w:t>
            </w:r>
            <w:r w:rsidR="007D3D18">
              <w:rPr>
                <w:rFonts w:ascii="Calibri" w:eastAsia="Calibri" w:hAnsi="Calibri" w:cs="Calibri"/>
                <w:color w:val="000000"/>
              </w:rPr>
              <w:t>1</w:t>
            </w:r>
            <w:r w:rsidR="00A95C41">
              <w:rPr>
                <w:rFonts w:ascii="Calibri" w:eastAsia="Calibri" w:hAnsi="Calibri" w:cs="Calibri"/>
                <w:color w:val="000000"/>
              </w:rPr>
              <w:t>, 61–6</w:t>
            </w:r>
            <w:r w:rsidR="007D3D18">
              <w:rPr>
                <w:rFonts w:ascii="Calibri" w:eastAsia="Calibri" w:hAnsi="Calibri" w:cs="Calibri"/>
                <w:color w:val="000000"/>
              </w:rPr>
              <w:t>3</w:t>
            </w:r>
            <w:r w:rsidR="00A95C41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84340D">
              <w:rPr>
                <w:rFonts w:ascii="Calibri" w:eastAsia="Calibri" w:hAnsi="Calibri" w:cs="Calibri"/>
                <w:color w:val="000000"/>
              </w:rPr>
              <w:lastRenderedPageBreak/>
              <w:t xml:space="preserve">83, </w:t>
            </w:r>
            <w:r w:rsidR="00A95C41">
              <w:rPr>
                <w:rFonts w:ascii="Calibri" w:eastAsia="Calibri" w:hAnsi="Calibri" w:cs="Calibri"/>
                <w:color w:val="000000"/>
              </w:rPr>
              <w:t>89–9</w:t>
            </w:r>
            <w:r w:rsidR="007D3D18">
              <w:rPr>
                <w:rFonts w:ascii="Calibri" w:eastAsia="Calibri" w:hAnsi="Calibri" w:cs="Calibri"/>
                <w:color w:val="000000"/>
              </w:rPr>
              <w:t>1</w:t>
            </w:r>
            <w:r w:rsidR="00A95C41">
              <w:rPr>
                <w:rFonts w:ascii="Calibri" w:eastAsia="Calibri" w:hAnsi="Calibri" w:cs="Calibri"/>
                <w:color w:val="000000"/>
              </w:rPr>
              <w:t>, 123–12</w:t>
            </w:r>
            <w:r w:rsidR="007D3D18">
              <w:rPr>
                <w:rFonts w:ascii="Calibri" w:eastAsia="Calibri" w:hAnsi="Calibri" w:cs="Calibri"/>
                <w:color w:val="000000"/>
              </w:rPr>
              <w:t>5</w:t>
            </w:r>
            <w:r w:rsidR="00A95C41">
              <w:rPr>
                <w:rFonts w:ascii="Calibri" w:eastAsia="Calibri" w:hAnsi="Calibri" w:cs="Calibri"/>
                <w:color w:val="000000"/>
              </w:rPr>
              <w:t>, 163–16</w:t>
            </w:r>
            <w:r w:rsidR="007D3D18">
              <w:rPr>
                <w:rFonts w:ascii="Calibri" w:eastAsia="Calibri" w:hAnsi="Calibri" w:cs="Calibri"/>
                <w:color w:val="000000"/>
              </w:rPr>
              <w:t>5</w:t>
            </w:r>
            <w:r w:rsidR="00A95C41">
              <w:rPr>
                <w:rFonts w:ascii="Calibri" w:eastAsia="Calibri" w:hAnsi="Calibri" w:cs="Calibri"/>
                <w:color w:val="000000"/>
              </w:rPr>
              <w:t>, 215–21</w:t>
            </w:r>
            <w:r w:rsidR="007D3D18">
              <w:rPr>
                <w:rFonts w:ascii="Calibri" w:eastAsia="Calibri" w:hAnsi="Calibri" w:cs="Calibri"/>
                <w:color w:val="000000"/>
              </w:rPr>
              <w:t>7</w:t>
            </w:r>
            <w:r w:rsidR="00A95C41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6625BE">
              <w:rPr>
                <w:rFonts w:ascii="Calibri" w:eastAsia="Calibri" w:hAnsi="Calibri" w:cs="Calibri"/>
                <w:color w:val="000000"/>
              </w:rPr>
              <w:t xml:space="preserve">228, </w:t>
            </w:r>
            <w:r w:rsidR="004B554A">
              <w:rPr>
                <w:rFonts w:ascii="Calibri" w:eastAsia="Calibri" w:hAnsi="Calibri" w:cs="Calibri"/>
                <w:color w:val="000000"/>
              </w:rPr>
              <w:t xml:space="preserve">230, </w:t>
            </w:r>
            <w:r w:rsidR="00A95C41">
              <w:rPr>
                <w:rFonts w:ascii="Calibri" w:eastAsia="Calibri" w:hAnsi="Calibri" w:cs="Calibri"/>
                <w:color w:val="000000"/>
              </w:rPr>
              <w:t>265–26</w:t>
            </w:r>
            <w:r w:rsidR="007D3D18">
              <w:rPr>
                <w:rFonts w:ascii="Calibri" w:eastAsia="Calibri" w:hAnsi="Calibri" w:cs="Calibri"/>
                <w:color w:val="000000"/>
              </w:rPr>
              <w:t>7</w:t>
            </w:r>
            <w:r w:rsidR="00A95C41">
              <w:rPr>
                <w:rFonts w:ascii="Calibri" w:eastAsia="Calibri" w:hAnsi="Calibri" w:cs="Calibri"/>
                <w:color w:val="000000"/>
              </w:rPr>
              <w:t>, 309–31</w:t>
            </w:r>
            <w:r w:rsidR="007D3D18">
              <w:rPr>
                <w:rFonts w:ascii="Calibri" w:eastAsia="Calibri" w:hAnsi="Calibri" w:cs="Calibri"/>
                <w:color w:val="000000"/>
              </w:rPr>
              <w:t>1</w:t>
            </w:r>
            <w:r w:rsidR="00A95C41">
              <w:rPr>
                <w:rFonts w:ascii="Calibri" w:eastAsia="Calibri" w:hAnsi="Calibri" w:cs="Calibri"/>
                <w:color w:val="000000"/>
              </w:rPr>
              <w:t>, 345–34</w:t>
            </w:r>
            <w:r w:rsidR="007D3D18">
              <w:rPr>
                <w:rFonts w:ascii="Calibri" w:eastAsia="Calibri" w:hAnsi="Calibri" w:cs="Calibri"/>
                <w:color w:val="000000"/>
              </w:rPr>
              <w:t>7</w:t>
            </w:r>
          </w:p>
          <w:p w14:paraId="5340592A" w14:textId="4A5D1E09" w:rsidR="0084340D" w:rsidRPr="00CA1E14" w:rsidRDefault="0084340D" w:rsidP="0017527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42, 114, 137, 148</w:t>
            </w:r>
            <w:r w:rsidR="006625BE">
              <w:rPr>
                <w:rFonts w:ascii="Calibri" w:eastAsia="Calibri" w:hAnsi="Calibri" w:cs="Calibri"/>
                <w:color w:val="000000"/>
              </w:rPr>
              <w:t>, 209, 210, 225</w:t>
            </w:r>
            <w:r w:rsidR="00546B82">
              <w:rPr>
                <w:rFonts w:ascii="Calibri" w:eastAsia="Calibri" w:hAnsi="Calibri" w:cs="Calibri"/>
                <w:color w:val="000000"/>
              </w:rPr>
              <w:t>, 237</w:t>
            </w:r>
            <w:r w:rsidR="00355FFE">
              <w:rPr>
                <w:rFonts w:ascii="Calibri" w:eastAsia="Calibri" w:hAnsi="Calibri" w:cs="Calibri"/>
                <w:color w:val="000000"/>
              </w:rPr>
              <w:t>, 253</w:t>
            </w:r>
            <w:r w:rsidR="008717E2">
              <w:rPr>
                <w:rFonts w:ascii="Calibri" w:eastAsia="Calibri" w:hAnsi="Calibri" w:cs="Calibri"/>
                <w:color w:val="000000"/>
              </w:rPr>
              <w:t>, 277</w:t>
            </w:r>
          </w:p>
        </w:tc>
        <w:tc>
          <w:tcPr>
            <w:tcW w:w="7365" w:type="dxa"/>
          </w:tcPr>
          <w:p w14:paraId="66A974ED" w14:textId="70C8F762" w:rsidR="0047110E" w:rsidRPr="00A9759B" w:rsidRDefault="0047110E" w:rsidP="0047110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7110E">
              <w:rPr>
                <w:rFonts w:ascii="Avenir" w:eastAsia="Avenir" w:hAnsi="Avenir" w:cs="Avenir"/>
                <w:color w:val="000000"/>
              </w:rPr>
              <w:lastRenderedPageBreak/>
              <w:t>II.VA.CP.2.1 Experiment to demonstrate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7110E">
              <w:rPr>
                <w:rFonts w:ascii="Avenir" w:eastAsia="Avenir" w:hAnsi="Avenir" w:cs="Avenir"/>
                <w:color w:val="000000"/>
              </w:rPr>
              <w:t>acquisition of skills and knowledge in a chosen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7110E">
              <w:rPr>
                <w:rFonts w:ascii="Avenir" w:eastAsia="Avenir" w:hAnsi="Avenir" w:cs="Avenir"/>
                <w:color w:val="000000"/>
              </w:rPr>
              <w:t>form.</w:t>
            </w:r>
          </w:p>
        </w:tc>
      </w:tr>
    </w:tbl>
    <w:p w14:paraId="7EB34A1D" w14:textId="78519B9F" w:rsidR="00FE3356" w:rsidRDefault="00495C5D" w:rsidP="00FE335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Accomplished</w:t>
      </w:r>
      <w:r w:rsidR="00FE3356">
        <w:rPr>
          <w:rFonts w:ascii="Calibri" w:eastAsia="Calibri" w:hAnsi="Calibri" w:cs="Calibri"/>
          <w:b/>
          <w:color w:val="000000"/>
        </w:rPr>
        <w:t xml:space="preserve"> (</w:t>
      </w:r>
      <w:r>
        <w:rPr>
          <w:rFonts w:ascii="Calibri" w:eastAsia="Calibri" w:hAnsi="Calibri" w:cs="Calibri"/>
          <w:b/>
          <w:color w:val="000000"/>
        </w:rPr>
        <w:t>I</w:t>
      </w:r>
      <w:r w:rsidR="00FE3356">
        <w:rPr>
          <w:rFonts w:ascii="Calibri" w:eastAsia="Calibri" w:hAnsi="Calibri" w:cs="Calibri"/>
          <w:b/>
          <w:color w:val="000000"/>
        </w:rPr>
        <w:t>II)</w:t>
      </w:r>
      <w:r w:rsidR="00FE3356"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E3356" w14:paraId="7D58AF4F" w14:textId="77777777" w:rsidTr="00AF3599">
        <w:tc>
          <w:tcPr>
            <w:tcW w:w="2287" w:type="dxa"/>
          </w:tcPr>
          <w:p w14:paraId="3F2F478D" w14:textId="43F9B71C" w:rsidR="00FE3356" w:rsidRPr="00CA1E14" w:rsidRDefault="0038444D" w:rsidP="003844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2E1B34">
              <w:rPr>
                <w:rFonts w:ascii="Calibri" w:eastAsia="Calibri" w:hAnsi="Calibri" w:cs="Calibri"/>
                <w:color w:val="000000"/>
              </w:rPr>
              <w:t>123–12</w:t>
            </w:r>
            <w:r w:rsidR="00BF5BAE">
              <w:rPr>
                <w:rFonts w:ascii="Calibri" w:eastAsia="Calibri" w:hAnsi="Calibri" w:cs="Calibri"/>
                <w:color w:val="000000"/>
              </w:rPr>
              <w:t>5</w:t>
            </w:r>
            <w:r w:rsidR="002E1B34">
              <w:rPr>
                <w:rFonts w:ascii="Calibri" w:eastAsia="Calibri" w:hAnsi="Calibri" w:cs="Calibri"/>
                <w:color w:val="000000"/>
              </w:rPr>
              <w:t>, 14</w:t>
            </w:r>
            <w:r w:rsidR="0016276D">
              <w:rPr>
                <w:rFonts w:ascii="Calibri" w:eastAsia="Calibri" w:hAnsi="Calibri" w:cs="Calibri"/>
                <w:color w:val="000000"/>
              </w:rPr>
              <w:t>2</w:t>
            </w:r>
            <w:r w:rsidR="002E1B34">
              <w:rPr>
                <w:rFonts w:ascii="Calibri" w:eastAsia="Calibri" w:hAnsi="Calibri" w:cs="Calibri"/>
                <w:color w:val="000000"/>
              </w:rPr>
              <w:t>–14</w:t>
            </w:r>
            <w:r w:rsidR="0016276D">
              <w:rPr>
                <w:rFonts w:ascii="Calibri" w:eastAsia="Calibri" w:hAnsi="Calibri" w:cs="Calibri"/>
                <w:color w:val="000000"/>
              </w:rPr>
              <w:t>3</w:t>
            </w:r>
            <w:r w:rsidR="002E1B34">
              <w:rPr>
                <w:rFonts w:ascii="Calibri" w:eastAsia="Calibri" w:hAnsi="Calibri" w:cs="Calibri"/>
                <w:color w:val="000000"/>
              </w:rPr>
              <w:t xml:space="preserve">, </w:t>
            </w:r>
            <w:r>
              <w:rPr>
                <w:rFonts w:ascii="Calibri" w:eastAsia="Calibri" w:hAnsi="Calibri" w:cs="Calibri"/>
                <w:color w:val="000000"/>
              </w:rPr>
              <w:t>288–291, 321, 339</w:t>
            </w:r>
          </w:p>
        </w:tc>
        <w:tc>
          <w:tcPr>
            <w:tcW w:w="7365" w:type="dxa"/>
          </w:tcPr>
          <w:p w14:paraId="13D8C05F" w14:textId="541423F6" w:rsidR="00FE3356" w:rsidRPr="00A9759B" w:rsidRDefault="001D5496" w:rsidP="001D549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D5496">
              <w:rPr>
                <w:rFonts w:ascii="Avenir" w:eastAsia="Avenir" w:hAnsi="Avenir" w:cs="Avenir"/>
                <w:color w:val="000000"/>
              </w:rPr>
              <w:t>III.VA.CP.2.1 Plan and make multiple works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D5496">
              <w:rPr>
                <w:rFonts w:ascii="Avenir" w:eastAsia="Avenir" w:hAnsi="Avenir" w:cs="Avenir"/>
                <w:color w:val="000000"/>
              </w:rPr>
              <w:t>to explore a personally meaningful theme, idea,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D5496">
              <w:rPr>
                <w:rFonts w:ascii="Avenir" w:eastAsia="Avenir" w:hAnsi="Avenir" w:cs="Avenir"/>
                <w:color w:val="000000"/>
              </w:rPr>
              <w:t>concept.</w:t>
            </w:r>
          </w:p>
        </w:tc>
      </w:tr>
    </w:tbl>
    <w:p w14:paraId="054D4718" w14:textId="24A0E491" w:rsidR="003E2E31" w:rsidRDefault="00E24606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3E2E31">
        <w:rPr>
          <w:rFonts w:ascii="Calibri" w:eastAsia="Calibri" w:hAnsi="Calibri" w:cs="Calibri"/>
          <w:b/>
          <w:color w:val="211D1E"/>
          <w:sz w:val="20"/>
          <w:szCs w:val="20"/>
        </w:rPr>
        <w:t xml:space="preserve">VA.CP.3: </w:t>
      </w:r>
      <w:r w:rsidR="003E2E31" w:rsidRPr="003E2E31">
        <w:rPr>
          <w:rFonts w:ascii="Avenir" w:eastAsia="Avenir" w:hAnsi="Avenir" w:cs="Avenir"/>
          <w:color w:val="000000"/>
        </w:rPr>
        <w:t>Apply concepts, vocabulary, techniques, and skills to make creative choices and practice individual expression.</w:t>
      </w:r>
    </w:p>
    <w:p w14:paraId="00AD0AC3" w14:textId="6D9747D7" w:rsidR="003E2E31" w:rsidRDefault="00CC4C2E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3E2E31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E2E31" w14:paraId="6667C96B" w14:textId="77777777" w:rsidTr="00963014">
        <w:tc>
          <w:tcPr>
            <w:tcW w:w="2287" w:type="dxa"/>
          </w:tcPr>
          <w:p w14:paraId="0982804F" w14:textId="26C3F012" w:rsidR="003E2E31" w:rsidRPr="00CA1E14" w:rsidRDefault="00261C32" w:rsidP="00CB339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3E2E31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67768F">
              <w:rPr>
                <w:rFonts w:ascii="Calibri" w:eastAsia="Calibri" w:hAnsi="Calibri" w:cs="Calibri"/>
                <w:color w:val="000000"/>
              </w:rPr>
              <w:t>29–3</w:t>
            </w:r>
            <w:r w:rsidR="00E31373">
              <w:rPr>
                <w:rFonts w:ascii="Calibri" w:eastAsia="Calibri" w:hAnsi="Calibri" w:cs="Calibri"/>
                <w:color w:val="000000"/>
              </w:rPr>
              <w:t>1</w:t>
            </w:r>
            <w:r w:rsidR="002A4295">
              <w:rPr>
                <w:rFonts w:ascii="Calibri" w:eastAsia="Calibri" w:hAnsi="Calibri" w:cs="Calibri"/>
                <w:color w:val="000000"/>
              </w:rPr>
              <w:t>, 50–51, 53–59</w:t>
            </w:r>
            <w:r w:rsidR="00986A53">
              <w:rPr>
                <w:rFonts w:ascii="Calibri" w:eastAsia="Calibri" w:hAnsi="Calibri" w:cs="Calibri"/>
                <w:color w:val="000000"/>
              </w:rPr>
              <w:t>, 61–63</w:t>
            </w:r>
            <w:r w:rsidR="005F6CF9">
              <w:rPr>
                <w:rFonts w:ascii="Calibri" w:eastAsia="Calibri" w:hAnsi="Calibri" w:cs="Calibri"/>
                <w:color w:val="000000"/>
              </w:rPr>
              <w:t>, 88</w:t>
            </w:r>
            <w:r w:rsidR="000B66BA">
              <w:rPr>
                <w:rFonts w:ascii="Calibri" w:eastAsia="Calibri" w:hAnsi="Calibri" w:cs="Calibri"/>
                <w:color w:val="000000"/>
              </w:rPr>
              <w:t>, 89–91</w:t>
            </w:r>
            <w:r w:rsidR="00013317">
              <w:rPr>
                <w:rFonts w:ascii="Calibri" w:eastAsia="Calibri" w:hAnsi="Calibri" w:cs="Calibri"/>
                <w:color w:val="000000"/>
              </w:rPr>
              <w:t>, 121</w:t>
            </w:r>
            <w:r w:rsidR="0016276D">
              <w:rPr>
                <w:rFonts w:ascii="Calibri" w:eastAsia="Calibri" w:hAnsi="Calibri" w:cs="Calibri"/>
                <w:color w:val="000000"/>
              </w:rPr>
              <w:t>, 142–143</w:t>
            </w:r>
            <w:r w:rsidR="00AD54C1">
              <w:rPr>
                <w:rFonts w:ascii="Calibri" w:eastAsia="Calibri" w:hAnsi="Calibri" w:cs="Calibri"/>
                <w:color w:val="000000"/>
              </w:rPr>
              <w:t>, 153, 161</w:t>
            </w:r>
            <w:r w:rsidR="00945EB9">
              <w:rPr>
                <w:rFonts w:ascii="Calibri" w:eastAsia="Calibri" w:hAnsi="Calibri" w:cs="Calibri"/>
                <w:color w:val="000000"/>
              </w:rPr>
              <w:t>, 215–217</w:t>
            </w:r>
          </w:p>
        </w:tc>
        <w:tc>
          <w:tcPr>
            <w:tcW w:w="7365" w:type="dxa"/>
          </w:tcPr>
          <w:p w14:paraId="6E810348" w14:textId="0564CEC1" w:rsidR="003E2E31" w:rsidRPr="00A9759B" w:rsidRDefault="00CC4C2E" w:rsidP="00CC4C2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CC4C2E">
              <w:rPr>
                <w:rFonts w:ascii="Avenir" w:eastAsia="Avenir" w:hAnsi="Avenir" w:cs="Avenir"/>
                <w:color w:val="000000"/>
              </w:rPr>
              <w:t>I.VA.CP.3.1 Apply relevant criteria from cultural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C4C2E">
              <w:rPr>
                <w:rFonts w:ascii="Avenir" w:eastAsia="Avenir" w:hAnsi="Avenir" w:cs="Avenir"/>
                <w:color w:val="000000"/>
              </w:rPr>
              <w:t>contexts to examine, reflect, and plan for works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C4C2E">
              <w:rPr>
                <w:rFonts w:ascii="Avenir" w:eastAsia="Avenir" w:hAnsi="Avenir" w:cs="Avenir"/>
                <w:color w:val="000000"/>
              </w:rPr>
              <w:t>art and design.</w:t>
            </w:r>
          </w:p>
        </w:tc>
      </w:tr>
      <w:tr w:rsidR="003E2E31" w14:paraId="667D9E8E" w14:textId="77777777" w:rsidTr="00963014">
        <w:tc>
          <w:tcPr>
            <w:tcW w:w="2287" w:type="dxa"/>
          </w:tcPr>
          <w:p w14:paraId="36A6F174" w14:textId="7DDFD860" w:rsidR="003E2E31" w:rsidRDefault="009169DE" w:rsidP="00CB3394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3E2E31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DA6A59">
              <w:rPr>
                <w:rFonts w:ascii="Calibri" w:eastAsia="Calibri" w:hAnsi="Calibri" w:cs="Calibri"/>
                <w:color w:val="000000"/>
              </w:rPr>
              <w:t xml:space="preserve">29–31, 61–63, </w:t>
            </w:r>
            <w:r w:rsidR="00E86D33">
              <w:rPr>
                <w:rFonts w:ascii="Calibri" w:eastAsia="Calibri" w:hAnsi="Calibri" w:cs="Calibri"/>
                <w:color w:val="000000"/>
              </w:rPr>
              <w:t xml:space="preserve">88, </w:t>
            </w:r>
            <w:r w:rsidR="00DA6A59">
              <w:rPr>
                <w:rFonts w:ascii="Calibri" w:eastAsia="Calibri" w:hAnsi="Calibri" w:cs="Calibri"/>
                <w:color w:val="000000"/>
              </w:rPr>
              <w:t xml:space="preserve">163–165, </w:t>
            </w:r>
            <w:r w:rsidR="00945EB9">
              <w:rPr>
                <w:rFonts w:ascii="Calibri" w:eastAsia="Calibri" w:hAnsi="Calibri" w:cs="Calibri"/>
                <w:color w:val="000000"/>
              </w:rPr>
              <w:t xml:space="preserve">215–217, </w:t>
            </w:r>
            <w:r w:rsidR="00D11772">
              <w:rPr>
                <w:rFonts w:ascii="Calibri" w:eastAsia="Calibri" w:hAnsi="Calibri" w:cs="Calibri"/>
                <w:color w:val="000000"/>
              </w:rPr>
              <w:t>345–347</w:t>
            </w:r>
          </w:p>
        </w:tc>
        <w:tc>
          <w:tcPr>
            <w:tcW w:w="7365" w:type="dxa"/>
          </w:tcPr>
          <w:p w14:paraId="63004F99" w14:textId="12F5FAD2" w:rsidR="00B03AE5" w:rsidRPr="00B03AE5" w:rsidRDefault="00B03AE5" w:rsidP="00B03AE5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03AE5">
              <w:rPr>
                <w:rFonts w:ascii="Avenir" w:eastAsia="Avenir" w:hAnsi="Avenir" w:cs="Avenir"/>
                <w:color w:val="000000"/>
              </w:rPr>
              <w:t>I.VA.CP.3.2 The student will apply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03AE5">
              <w:rPr>
                <w:rFonts w:ascii="Avenir" w:eastAsia="Avenir" w:hAnsi="Avenir" w:cs="Avenir"/>
                <w:color w:val="000000"/>
              </w:rPr>
              <w:t>thinking to artmaking.</w:t>
            </w:r>
          </w:p>
          <w:p w14:paraId="3D89B1FA" w14:textId="45B04A81" w:rsidR="003E2E31" w:rsidRPr="00694197" w:rsidRDefault="00B03AE5" w:rsidP="00B03AE5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03AE5">
              <w:rPr>
                <w:rFonts w:ascii="Avenir" w:eastAsia="Avenir" w:hAnsi="Avenir" w:cs="Avenir"/>
                <w:color w:val="000000"/>
              </w:rPr>
              <w:t>a) Communicate emotions, ideas, experiences,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03AE5">
              <w:rPr>
                <w:rFonts w:ascii="Avenir" w:eastAsia="Avenir" w:hAnsi="Avenir" w:cs="Avenir"/>
                <w:color w:val="000000"/>
              </w:rPr>
              <w:t>and narratives through the creation of original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03AE5">
              <w:rPr>
                <w:rFonts w:ascii="Avenir" w:eastAsia="Avenir" w:hAnsi="Avenir" w:cs="Avenir"/>
                <w:color w:val="000000"/>
              </w:rPr>
              <w:t>works of art, using self-selected media.</w:t>
            </w:r>
          </w:p>
        </w:tc>
      </w:tr>
      <w:tr w:rsidR="006B08C3" w14:paraId="626199B9" w14:textId="77777777" w:rsidTr="00963014">
        <w:tc>
          <w:tcPr>
            <w:tcW w:w="2287" w:type="dxa"/>
          </w:tcPr>
          <w:p w14:paraId="13FE291C" w14:textId="5E963E16" w:rsidR="006B08C3" w:rsidRDefault="00825CD7" w:rsidP="00CB3394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>Pages 123–125, 142–143, 288–291, 310, 321, 339</w:t>
            </w:r>
          </w:p>
        </w:tc>
        <w:tc>
          <w:tcPr>
            <w:tcW w:w="7365" w:type="dxa"/>
          </w:tcPr>
          <w:p w14:paraId="72D36847" w14:textId="77777777" w:rsidR="00BA6B80" w:rsidRPr="00B03AE5" w:rsidRDefault="00BA6B80" w:rsidP="00BA6B8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03AE5">
              <w:rPr>
                <w:rFonts w:ascii="Avenir" w:eastAsia="Avenir" w:hAnsi="Avenir" w:cs="Avenir"/>
                <w:color w:val="000000"/>
              </w:rPr>
              <w:t>I.VA.CP.3.2 The student will apply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03AE5">
              <w:rPr>
                <w:rFonts w:ascii="Avenir" w:eastAsia="Avenir" w:hAnsi="Avenir" w:cs="Avenir"/>
                <w:color w:val="000000"/>
              </w:rPr>
              <w:t>thinking to artmaking.</w:t>
            </w:r>
          </w:p>
          <w:p w14:paraId="187BD9DC" w14:textId="49B15C85" w:rsidR="006B08C3" w:rsidRPr="006B08C3" w:rsidRDefault="00BA6B80" w:rsidP="00BA6B8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03AE5">
              <w:rPr>
                <w:rFonts w:ascii="Avenir" w:eastAsia="Avenir" w:hAnsi="Avenir" w:cs="Avenir"/>
                <w:color w:val="000000"/>
              </w:rPr>
              <w:t>b) Synthesize prior knowledge and experience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03AE5">
              <w:rPr>
                <w:rFonts w:ascii="Avenir" w:eastAsia="Avenir" w:hAnsi="Avenir" w:cs="Avenir"/>
                <w:color w:val="000000"/>
              </w:rPr>
              <w:t>develop a personal investigation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03AE5">
              <w:rPr>
                <w:rFonts w:ascii="Avenir" w:eastAsia="Avenir" w:hAnsi="Avenir" w:cs="Avenir"/>
                <w:color w:val="000000"/>
              </w:rPr>
              <w:t>by creating a series of works of art.</w:t>
            </w:r>
          </w:p>
        </w:tc>
      </w:tr>
    </w:tbl>
    <w:p w14:paraId="55D0E8F9" w14:textId="77777777" w:rsidR="00742AF0" w:rsidRDefault="00742AF0" w:rsidP="00EA277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</w:p>
    <w:p w14:paraId="7475FEE1" w14:textId="7A421FF5" w:rsidR="00EA2773" w:rsidRDefault="00E75239" w:rsidP="00EA277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lastRenderedPageBreak/>
        <w:t>Advanced</w:t>
      </w:r>
      <w:r w:rsidR="00EA2773">
        <w:rPr>
          <w:rFonts w:ascii="Calibri" w:eastAsia="Calibri" w:hAnsi="Calibri" w:cs="Calibri"/>
          <w:b/>
          <w:color w:val="000000"/>
        </w:rPr>
        <w:t xml:space="preserve"> (</w:t>
      </w:r>
      <w:r>
        <w:rPr>
          <w:rFonts w:ascii="Calibri" w:eastAsia="Calibri" w:hAnsi="Calibri" w:cs="Calibri"/>
          <w:b/>
          <w:color w:val="000000"/>
        </w:rPr>
        <w:t>I</w:t>
      </w:r>
      <w:r w:rsidR="00EA2773">
        <w:rPr>
          <w:rFonts w:ascii="Calibri" w:eastAsia="Calibri" w:hAnsi="Calibri" w:cs="Calibri"/>
          <w:b/>
          <w:color w:val="000000"/>
        </w:rPr>
        <w:t>I)</w:t>
      </w:r>
      <w:r w:rsidR="00EA2773"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EA2773" w14:paraId="2F52C3CE" w14:textId="77777777" w:rsidTr="00AF3599">
        <w:tc>
          <w:tcPr>
            <w:tcW w:w="2287" w:type="dxa"/>
          </w:tcPr>
          <w:p w14:paraId="6DBFE9A2" w14:textId="732AA9E2" w:rsidR="00EA2773" w:rsidRPr="00CA1E14" w:rsidRDefault="00BA5DA5" w:rsidP="0017527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AC753D">
              <w:rPr>
                <w:rFonts w:ascii="Calibri" w:eastAsia="Calibri" w:hAnsi="Calibri" w:cs="Calibri"/>
                <w:color w:val="000000"/>
              </w:rPr>
              <w:t>30</w:t>
            </w:r>
            <w:r w:rsidR="002C2EA0">
              <w:rPr>
                <w:rFonts w:ascii="Calibri" w:eastAsia="Calibri" w:hAnsi="Calibri" w:cs="Calibri"/>
                <w:color w:val="000000"/>
              </w:rPr>
              <w:t>–31</w:t>
            </w:r>
            <w:r w:rsidR="00AC753D">
              <w:rPr>
                <w:rFonts w:ascii="Calibri" w:eastAsia="Calibri" w:hAnsi="Calibri" w:cs="Calibri"/>
                <w:color w:val="000000"/>
              </w:rPr>
              <w:t>, 61</w:t>
            </w:r>
            <w:r w:rsidR="002C2EA0">
              <w:rPr>
                <w:rFonts w:ascii="Calibri" w:eastAsia="Calibri" w:hAnsi="Calibri" w:cs="Calibri"/>
                <w:color w:val="000000"/>
              </w:rPr>
              <w:t>–63</w:t>
            </w:r>
            <w:r w:rsidR="00AC753D">
              <w:rPr>
                <w:rFonts w:ascii="Calibri" w:eastAsia="Calibri" w:hAnsi="Calibri" w:cs="Calibri"/>
                <w:color w:val="000000"/>
              </w:rPr>
              <w:t>, 90</w:t>
            </w:r>
            <w:r w:rsidR="002C2EA0">
              <w:rPr>
                <w:rFonts w:ascii="Calibri" w:eastAsia="Calibri" w:hAnsi="Calibri" w:cs="Calibri"/>
                <w:color w:val="000000"/>
              </w:rPr>
              <w:t>–91</w:t>
            </w:r>
            <w:r w:rsidR="00AC753D">
              <w:rPr>
                <w:rFonts w:ascii="Calibri" w:eastAsia="Calibri" w:hAnsi="Calibri" w:cs="Calibri"/>
                <w:color w:val="000000"/>
              </w:rPr>
              <w:t>, 124</w:t>
            </w:r>
            <w:r w:rsidR="002C2EA0">
              <w:rPr>
                <w:rFonts w:ascii="Calibri" w:eastAsia="Calibri" w:hAnsi="Calibri" w:cs="Calibri"/>
                <w:color w:val="000000"/>
              </w:rPr>
              <w:t>–125</w:t>
            </w:r>
            <w:r w:rsidR="00AC753D">
              <w:rPr>
                <w:rFonts w:ascii="Calibri" w:eastAsia="Calibri" w:hAnsi="Calibri" w:cs="Calibri"/>
                <w:color w:val="000000"/>
              </w:rPr>
              <w:t>, 164</w:t>
            </w:r>
            <w:r w:rsidR="002C2EA0">
              <w:rPr>
                <w:rFonts w:ascii="Calibri" w:eastAsia="Calibri" w:hAnsi="Calibri" w:cs="Calibri"/>
                <w:color w:val="000000"/>
              </w:rPr>
              <w:t>–165</w:t>
            </w:r>
            <w:r w:rsidR="00AC753D">
              <w:rPr>
                <w:rFonts w:ascii="Calibri" w:eastAsia="Calibri" w:hAnsi="Calibri" w:cs="Calibri"/>
                <w:color w:val="000000"/>
              </w:rPr>
              <w:t>, 216</w:t>
            </w:r>
            <w:r w:rsidR="002C2EA0">
              <w:rPr>
                <w:rFonts w:ascii="Calibri" w:eastAsia="Calibri" w:hAnsi="Calibri" w:cs="Calibri"/>
                <w:color w:val="000000"/>
              </w:rPr>
              <w:t>–217</w:t>
            </w:r>
            <w:r w:rsidR="00AC753D">
              <w:rPr>
                <w:rFonts w:ascii="Calibri" w:eastAsia="Calibri" w:hAnsi="Calibri" w:cs="Calibri"/>
                <w:color w:val="000000"/>
              </w:rPr>
              <w:t>, 26</w:t>
            </w:r>
            <w:r w:rsidR="002C2EA0">
              <w:rPr>
                <w:rFonts w:ascii="Calibri" w:eastAsia="Calibri" w:hAnsi="Calibri" w:cs="Calibri"/>
                <w:color w:val="000000"/>
              </w:rPr>
              <w:t>6–267</w:t>
            </w:r>
            <w:r w:rsidR="00AC753D">
              <w:rPr>
                <w:rFonts w:ascii="Calibri" w:eastAsia="Calibri" w:hAnsi="Calibri" w:cs="Calibri"/>
                <w:color w:val="000000"/>
              </w:rPr>
              <w:t>, 310</w:t>
            </w:r>
            <w:r w:rsidR="002C2EA0">
              <w:rPr>
                <w:rFonts w:ascii="Calibri" w:eastAsia="Calibri" w:hAnsi="Calibri" w:cs="Calibri"/>
                <w:color w:val="000000"/>
              </w:rPr>
              <w:t>–311</w:t>
            </w:r>
            <w:r w:rsidR="00AC753D">
              <w:rPr>
                <w:rFonts w:ascii="Calibri" w:eastAsia="Calibri" w:hAnsi="Calibri" w:cs="Calibri"/>
                <w:color w:val="000000"/>
              </w:rPr>
              <w:t>, 346</w:t>
            </w:r>
            <w:r w:rsidR="002C2EA0">
              <w:rPr>
                <w:rFonts w:ascii="Calibri" w:eastAsia="Calibri" w:hAnsi="Calibri" w:cs="Calibri"/>
                <w:color w:val="000000"/>
              </w:rPr>
              <w:t>–347</w:t>
            </w:r>
          </w:p>
        </w:tc>
        <w:tc>
          <w:tcPr>
            <w:tcW w:w="7365" w:type="dxa"/>
          </w:tcPr>
          <w:p w14:paraId="7672DB44" w14:textId="15B875DB" w:rsidR="00EA2773" w:rsidRPr="00A9759B" w:rsidRDefault="006D6CB4" w:rsidP="006D6CB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D6CB4">
              <w:rPr>
                <w:rFonts w:ascii="Avenir" w:eastAsia="Avenir" w:hAnsi="Avenir" w:cs="Avenir"/>
                <w:color w:val="000000"/>
              </w:rPr>
              <w:t>II.VA.CP.3.1 Reflect, revise, and refine works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D6CB4">
              <w:rPr>
                <w:rFonts w:ascii="Avenir" w:eastAsia="Avenir" w:hAnsi="Avenir" w:cs="Avenir"/>
                <w:color w:val="000000"/>
              </w:rPr>
              <w:t>or design considering relevant traditional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D6CB4">
              <w:rPr>
                <w:rFonts w:ascii="Avenir" w:eastAsia="Avenir" w:hAnsi="Avenir" w:cs="Avenir"/>
                <w:color w:val="000000"/>
              </w:rPr>
              <w:t>contemporary criteria as well as personal artistic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D6CB4">
              <w:rPr>
                <w:rFonts w:ascii="Avenir" w:eastAsia="Avenir" w:hAnsi="Avenir" w:cs="Avenir"/>
                <w:color w:val="000000"/>
              </w:rPr>
              <w:t>vision.</w:t>
            </w:r>
          </w:p>
        </w:tc>
      </w:tr>
      <w:tr w:rsidR="00EA2773" w14:paraId="1B11627F" w14:textId="77777777" w:rsidTr="00AF3599">
        <w:tc>
          <w:tcPr>
            <w:tcW w:w="2287" w:type="dxa"/>
          </w:tcPr>
          <w:p w14:paraId="152E724E" w14:textId="528FF535" w:rsidR="00EA2773" w:rsidRDefault="00326854" w:rsidP="00175276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862D25">
              <w:rPr>
                <w:rFonts w:ascii="Calibri" w:eastAsia="Calibri" w:hAnsi="Calibri" w:cs="Calibri"/>
                <w:color w:val="000000"/>
              </w:rPr>
              <w:t xml:space="preserve">29–31, 61–63, </w:t>
            </w:r>
            <w:r w:rsidR="00BA0E0D">
              <w:rPr>
                <w:rFonts w:ascii="Calibri" w:eastAsia="Calibri" w:hAnsi="Calibri" w:cs="Calibri"/>
                <w:color w:val="000000"/>
              </w:rPr>
              <w:t xml:space="preserve">215–217, </w:t>
            </w:r>
            <w:r w:rsidR="004E2B1A">
              <w:rPr>
                <w:rFonts w:ascii="Calibri" w:eastAsia="Calibri" w:hAnsi="Calibri" w:cs="Calibri"/>
                <w:color w:val="000000"/>
              </w:rPr>
              <w:t xml:space="preserve">254–267, </w:t>
            </w:r>
            <w:r>
              <w:rPr>
                <w:rFonts w:ascii="Calibri" w:eastAsia="Calibri" w:hAnsi="Calibri" w:cs="Calibri"/>
                <w:color w:val="000000"/>
              </w:rPr>
              <w:t>345–347</w:t>
            </w:r>
          </w:p>
        </w:tc>
        <w:tc>
          <w:tcPr>
            <w:tcW w:w="7365" w:type="dxa"/>
          </w:tcPr>
          <w:p w14:paraId="7709E062" w14:textId="05F97ABE" w:rsidR="00AD6D62" w:rsidRPr="00AD6D62" w:rsidRDefault="00AD6D62" w:rsidP="00AD6D6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AD6D62">
              <w:rPr>
                <w:rFonts w:ascii="Avenir" w:eastAsia="Avenir" w:hAnsi="Avenir" w:cs="Avenir"/>
                <w:color w:val="000000"/>
              </w:rPr>
              <w:t>II.VA.CP.3.2 The student will apply creative</w:t>
            </w:r>
            <w:r>
              <w:rPr>
                <w:rFonts w:ascii="Avenir" w:eastAsia="Avenir" w:hAnsi="Avenir" w:cs="Avenir"/>
                <w:color w:val="000000"/>
              </w:rPr>
              <w:t xml:space="preserve"> t</w:t>
            </w:r>
            <w:r w:rsidRPr="00AD6D62">
              <w:rPr>
                <w:rFonts w:ascii="Avenir" w:eastAsia="Avenir" w:hAnsi="Avenir" w:cs="Avenir"/>
                <w:color w:val="000000"/>
              </w:rPr>
              <w:t>hinking to original artistic works.</w:t>
            </w:r>
          </w:p>
          <w:p w14:paraId="0EB6EF92" w14:textId="616DB7EF" w:rsidR="00EA2773" w:rsidRPr="00694197" w:rsidRDefault="00AD6D62" w:rsidP="00AD6D6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AD6D62">
              <w:rPr>
                <w:rFonts w:ascii="Avenir" w:eastAsia="Avenir" w:hAnsi="Avenir" w:cs="Avenir"/>
                <w:color w:val="000000"/>
              </w:rPr>
              <w:t>a) Communicate personal emotions and ideas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D6D62">
              <w:rPr>
                <w:rFonts w:ascii="Avenir" w:eastAsia="Avenir" w:hAnsi="Avenir" w:cs="Avenir"/>
                <w:color w:val="000000"/>
              </w:rPr>
              <w:t>works of art by selecting media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D6D62">
              <w:rPr>
                <w:rFonts w:ascii="Avenir" w:eastAsia="Avenir" w:hAnsi="Avenir" w:cs="Avenir"/>
                <w:color w:val="000000"/>
              </w:rPr>
              <w:t>incorporating appropriate elements of art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D6D62">
              <w:rPr>
                <w:rFonts w:ascii="Avenir" w:eastAsia="Avenir" w:hAnsi="Avenir" w:cs="Avenir"/>
                <w:color w:val="000000"/>
              </w:rPr>
              <w:t>principles of design.</w:t>
            </w:r>
          </w:p>
        </w:tc>
      </w:tr>
      <w:tr w:rsidR="00EA2773" w14:paraId="10978FBE" w14:textId="77777777" w:rsidTr="00AF3599">
        <w:tc>
          <w:tcPr>
            <w:tcW w:w="2287" w:type="dxa"/>
          </w:tcPr>
          <w:p w14:paraId="04FC6D4B" w14:textId="282A4848" w:rsidR="00EA2773" w:rsidRDefault="0067241C" w:rsidP="0017527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29–31, </w:t>
            </w:r>
            <w:r w:rsidR="00656FA2">
              <w:rPr>
                <w:rFonts w:ascii="Calibri" w:eastAsia="Calibri" w:hAnsi="Calibri" w:cs="Calibri"/>
                <w:color w:val="000000"/>
              </w:rPr>
              <w:t xml:space="preserve">61–63, </w:t>
            </w:r>
            <w:r>
              <w:rPr>
                <w:rFonts w:ascii="Calibri" w:eastAsia="Calibri" w:hAnsi="Calibri" w:cs="Calibri"/>
                <w:color w:val="000000"/>
              </w:rPr>
              <w:t>163–165, 215–217</w:t>
            </w:r>
          </w:p>
        </w:tc>
        <w:tc>
          <w:tcPr>
            <w:tcW w:w="7365" w:type="dxa"/>
          </w:tcPr>
          <w:p w14:paraId="6CEE3431" w14:textId="77777777" w:rsidR="00AD6D62" w:rsidRPr="00AD6D62" w:rsidRDefault="00AD6D62" w:rsidP="00AD6D6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AD6D62">
              <w:rPr>
                <w:rFonts w:ascii="Avenir" w:eastAsia="Avenir" w:hAnsi="Avenir" w:cs="Avenir"/>
                <w:color w:val="000000"/>
              </w:rPr>
              <w:t>II.VA.CP.3.2 The student will apply creative</w:t>
            </w:r>
            <w:r>
              <w:rPr>
                <w:rFonts w:ascii="Avenir" w:eastAsia="Avenir" w:hAnsi="Avenir" w:cs="Avenir"/>
                <w:color w:val="000000"/>
              </w:rPr>
              <w:t xml:space="preserve"> t</w:t>
            </w:r>
            <w:r w:rsidRPr="00AD6D62">
              <w:rPr>
                <w:rFonts w:ascii="Avenir" w:eastAsia="Avenir" w:hAnsi="Avenir" w:cs="Avenir"/>
                <w:color w:val="000000"/>
              </w:rPr>
              <w:t>hinking to original artistic works.</w:t>
            </w:r>
          </w:p>
          <w:p w14:paraId="1B366398" w14:textId="22458E38" w:rsidR="00EA2773" w:rsidRPr="006B08C3" w:rsidRDefault="00AD6D62" w:rsidP="00AD6D6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AD6D62">
              <w:rPr>
                <w:rFonts w:ascii="Avenir" w:eastAsia="Avenir" w:hAnsi="Avenir" w:cs="Avenir"/>
                <w:color w:val="000000"/>
              </w:rPr>
              <w:t>b) Employ a variety of subject matter, including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D6D62">
              <w:rPr>
                <w:rFonts w:ascii="Avenir" w:eastAsia="Avenir" w:hAnsi="Avenir" w:cs="Avenir"/>
                <w:color w:val="000000"/>
              </w:rPr>
              <w:t>symbols and metaphors,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D6D62">
              <w:rPr>
                <w:rFonts w:ascii="Avenir" w:eastAsia="Avenir" w:hAnsi="Avenir" w:cs="Avenir"/>
                <w:color w:val="000000"/>
              </w:rPr>
              <w:t>represent ideas about personal, cultural, or social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D6D62">
              <w:rPr>
                <w:rFonts w:ascii="Avenir" w:eastAsia="Avenir" w:hAnsi="Avenir" w:cs="Avenir"/>
                <w:color w:val="000000"/>
              </w:rPr>
              <w:t>concepts.</w:t>
            </w:r>
          </w:p>
        </w:tc>
      </w:tr>
    </w:tbl>
    <w:p w14:paraId="00E8A139" w14:textId="4A691F95" w:rsidR="00345ACE" w:rsidRDefault="00345ACE" w:rsidP="00345AC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Accomplished (III)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45ACE" w14:paraId="508A7C61" w14:textId="77777777" w:rsidTr="00AF3599">
        <w:tc>
          <w:tcPr>
            <w:tcW w:w="2287" w:type="dxa"/>
          </w:tcPr>
          <w:p w14:paraId="777DC419" w14:textId="7931F6C4" w:rsidR="00345ACE" w:rsidRPr="00CA1E14" w:rsidRDefault="00C76933" w:rsidP="0017527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345ACE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CC08A1">
              <w:rPr>
                <w:rFonts w:ascii="Calibri" w:eastAsia="Calibri" w:hAnsi="Calibri" w:cs="Calibri"/>
                <w:color w:val="000000"/>
              </w:rPr>
              <w:t xml:space="preserve">30, </w:t>
            </w:r>
            <w:r w:rsidR="00111416">
              <w:rPr>
                <w:rFonts w:ascii="Calibri" w:eastAsia="Calibri" w:hAnsi="Calibri" w:cs="Calibri"/>
                <w:color w:val="000000"/>
              </w:rPr>
              <w:t>6</w:t>
            </w:r>
            <w:r w:rsidR="00AA3A97">
              <w:rPr>
                <w:rFonts w:ascii="Calibri" w:eastAsia="Calibri" w:hAnsi="Calibri" w:cs="Calibri"/>
                <w:color w:val="000000"/>
              </w:rPr>
              <w:t>1</w:t>
            </w:r>
            <w:r w:rsidR="000C4B49">
              <w:rPr>
                <w:rFonts w:ascii="Calibri" w:eastAsia="Calibri" w:hAnsi="Calibri" w:cs="Calibri"/>
                <w:color w:val="000000"/>
              </w:rPr>
              <w:t>–62</w:t>
            </w:r>
            <w:r w:rsidR="00111416">
              <w:rPr>
                <w:rFonts w:ascii="Calibri" w:eastAsia="Calibri" w:hAnsi="Calibri" w:cs="Calibri"/>
                <w:color w:val="000000"/>
              </w:rPr>
              <w:t xml:space="preserve">, 90, 124, </w:t>
            </w:r>
            <w:r w:rsidR="00146115">
              <w:rPr>
                <w:rFonts w:ascii="Calibri" w:eastAsia="Calibri" w:hAnsi="Calibri" w:cs="Calibri"/>
                <w:color w:val="000000"/>
              </w:rPr>
              <w:t xml:space="preserve">164, 216, 266, </w:t>
            </w:r>
            <w:r w:rsidR="00CA4207">
              <w:rPr>
                <w:rFonts w:ascii="Calibri" w:eastAsia="Calibri" w:hAnsi="Calibri" w:cs="Calibri"/>
                <w:color w:val="000000"/>
              </w:rPr>
              <w:t xml:space="preserve">310, </w:t>
            </w:r>
            <w:r w:rsidR="000B117B">
              <w:rPr>
                <w:rFonts w:ascii="Calibri" w:eastAsia="Calibri" w:hAnsi="Calibri" w:cs="Calibri"/>
                <w:color w:val="000000"/>
              </w:rPr>
              <w:t>346</w:t>
            </w:r>
          </w:p>
        </w:tc>
        <w:tc>
          <w:tcPr>
            <w:tcW w:w="7365" w:type="dxa"/>
          </w:tcPr>
          <w:p w14:paraId="2ED8DC5C" w14:textId="216802FD" w:rsidR="00345ACE" w:rsidRPr="00A9759B" w:rsidRDefault="00345ACE" w:rsidP="00345AC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345ACE">
              <w:rPr>
                <w:rFonts w:ascii="Avenir" w:eastAsia="Avenir" w:hAnsi="Avenir" w:cs="Avenir"/>
                <w:color w:val="000000"/>
              </w:rPr>
              <w:t>III.VA.CP.3.1 Engage in constructive critique with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45ACE">
              <w:rPr>
                <w:rFonts w:ascii="Avenir" w:eastAsia="Avenir" w:hAnsi="Avenir" w:cs="Avenir"/>
                <w:color w:val="000000"/>
              </w:rPr>
              <w:t>peers, then reflect, revise, and refine works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45ACE">
              <w:rPr>
                <w:rFonts w:ascii="Avenir" w:eastAsia="Avenir" w:hAnsi="Avenir" w:cs="Avenir"/>
                <w:color w:val="000000"/>
              </w:rPr>
              <w:t>and design consistent with personal artistic vision.</w:t>
            </w:r>
          </w:p>
        </w:tc>
      </w:tr>
      <w:tr w:rsidR="00345ACE" w14:paraId="6CA61848" w14:textId="77777777" w:rsidTr="00AF3599">
        <w:tc>
          <w:tcPr>
            <w:tcW w:w="2287" w:type="dxa"/>
          </w:tcPr>
          <w:p w14:paraId="6BD26F99" w14:textId="002340CB" w:rsidR="00345ACE" w:rsidRDefault="00565AC9" w:rsidP="00175276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>Pages 29–31, 61–63, 89–91, 123–125, 163–165, 215–217, 345–347</w:t>
            </w:r>
          </w:p>
        </w:tc>
        <w:tc>
          <w:tcPr>
            <w:tcW w:w="7365" w:type="dxa"/>
          </w:tcPr>
          <w:p w14:paraId="10A27F70" w14:textId="51EB1E00" w:rsidR="001C2CE4" w:rsidRPr="001C2CE4" w:rsidRDefault="001C2CE4" w:rsidP="001C2CE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C2CE4">
              <w:rPr>
                <w:rFonts w:ascii="Avenir" w:eastAsia="Avenir" w:hAnsi="Avenir" w:cs="Avenir"/>
                <w:color w:val="000000"/>
              </w:rPr>
              <w:t>III.VA.CP.3.2 The student will apply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C2CE4">
              <w:rPr>
                <w:rFonts w:ascii="Avenir" w:eastAsia="Avenir" w:hAnsi="Avenir" w:cs="Avenir"/>
                <w:color w:val="000000"/>
              </w:rPr>
              <w:t>thinking to original artistic works.</w:t>
            </w:r>
          </w:p>
          <w:p w14:paraId="21E86CE4" w14:textId="0080E66E" w:rsidR="00345ACE" w:rsidRPr="00694197" w:rsidRDefault="001C2CE4" w:rsidP="001C2CE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C2CE4">
              <w:rPr>
                <w:rFonts w:ascii="Avenir" w:eastAsia="Avenir" w:hAnsi="Avenir" w:cs="Avenir"/>
                <w:color w:val="000000"/>
              </w:rPr>
              <w:t>a) Communicate a style and point of view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C2CE4">
              <w:rPr>
                <w:rFonts w:ascii="Avenir" w:eastAsia="Avenir" w:hAnsi="Avenir" w:cs="Avenir"/>
                <w:color w:val="000000"/>
              </w:rPr>
              <w:t>expressing personal emotions and ideas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C2CE4">
              <w:rPr>
                <w:rFonts w:ascii="Avenir" w:eastAsia="Avenir" w:hAnsi="Avenir" w:cs="Avenir"/>
                <w:color w:val="000000"/>
              </w:rPr>
              <w:t>artwork.</w:t>
            </w:r>
          </w:p>
        </w:tc>
      </w:tr>
      <w:tr w:rsidR="00345ACE" w14:paraId="075F7573" w14:textId="77777777" w:rsidTr="00AF3599">
        <w:tc>
          <w:tcPr>
            <w:tcW w:w="2287" w:type="dxa"/>
          </w:tcPr>
          <w:p w14:paraId="3AFE6E81" w14:textId="6BF542E5" w:rsidR="00345ACE" w:rsidRDefault="00506316" w:rsidP="00175276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>Pages 61–63, 163–165, 265–267, 345–347</w:t>
            </w:r>
          </w:p>
        </w:tc>
        <w:tc>
          <w:tcPr>
            <w:tcW w:w="7365" w:type="dxa"/>
          </w:tcPr>
          <w:p w14:paraId="0A10E194" w14:textId="77777777" w:rsidR="001C2CE4" w:rsidRPr="001C2CE4" w:rsidRDefault="001C2CE4" w:rsidP="001C2CE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C2CE4">
              <w:rPr>
                <w:rFonts w:ascii="Avenir" w:eastAsia="Avenir" w:hAnsi="Avenir" w:cs="Avenir"/>
                <w:color w:val="000000"/>
              </w:rPr>
              <w:t>III.VA.CP.3.2 The student will apply creative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C2CE4">
              <w:rPr>
                <w:rFonts w:ascii="Avenir" w:eastAsia="Avenir" w:hAnsi="Avenir" w:cs="Avenir"/>
                <w:color w:val="000000"/>
              </w:rPr>
              <w:t>thinking to original artistic works.</w:t>
            </w:r>
          </w:p>
          <w:p w14:paraId="75ACF5D2" w14:textId="5EF3144D" w:rsidR="00345ACE" w:rsidRPr="006B08C3" w:rsidRDefault="001C2CE4" w:rsidP="001C2CE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C2CE4">
              <w:rPr>
                <w:rFonts w:ascii="Avenir" w:eastAsia="Avenir" w:hAnsi="Avenir" w:cs="Avenir"/>
                <w:color w:val="000000"/>
              </w:rPr>
              <w:t>b) Select materials, media, and processes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C2CE4">
              <w:rPr>
                <w:rFonts w:ascii="Avenir" w:eastAsia="Avenir" w:hAnsi="Avenir" w:cs="Avenir"/>
                <w:color w:val="000000"/>
              </w:rPr>
              <w:t>personal interest to communicate ideas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C2CE4">
              <w:rPr>
                <w:rFonts w:ascii="Avenir" w:eastAsia="Avenir" w:hAnsi="Avenir" w:cs="Avenir"/>
                <w:color w:val="000000"/>
              </w:rPr>
              <w:t>artworks.</w:t>
            </w:r>
          </w:p>
        </w:tc>
      </w:tr>
    </w:tbl>
    <w:p w14:paraId="7B052706" w14:textId="77777777" w:rsidR="0034478A" w:rsidRDefault="0034478A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</w:p>
    <w:p w14:paraId="62BA393F" w14:textId="44DA052B" w:rsidR="00C4675B" w:rsidRDefault="00FB1A87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High School</w:t>
      </w:r>
    </w:p>
    <w:p w14:paraId="1D331FF3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lastRenderedPageBreak/>
        <w:t>VISUAL ARTS (VA)</w:t>
      </w:r>
    </w:p>
    <w:p w14:paraId="4D5D5CA2" w14:textId="4D728569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Production (P)</w:t>
      </w:r>
    </w:p>
    <w:p w14:paraId="11B784E7" w14:textId="0DD910F0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VA.P.1: </w:t>
      </w:r>
      <w:r w:rsidRPr="00C4675B">
        <w:rPr>
          <w:rFonts w:ascii="Avenir" w:eastAsia="Avenir" w:hAnsi="Avenir" w:cs="Avenir"/>
          <w:color w:val="000000"/>
        </w:rPr>
        <w:t>Utilize a variety of ideas and subject matter in creation of original works of visual art.</w:t>
      </w:r>
    </w:p>
    <w:p w14:paraId="4872416C" w14:textId="5071ED75" w:rsidR="00C4675B" w:rsidRDefault="002F7D50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C4675B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4675B" w14:paraId="4611E3D3" w14:textId="77777777" w:rsidTr="00963014">
        <w:tc>
          <w:tcPr>
            <w:tcW w:w="2287" w:type="dxa"/>
          </w:tcPr>
          <w:p w14:paraId="15B18A78" w14:textId="77777777" w:rsidR="00C4675B" w:rsidRDefault="005B4CC4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3B448D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882051">
              <w:rPr>
                <w:rFonts w:ascii="Calibri" w:eastAsia="Calibri" w:hAnsi="Calibri" w:cs="Calibri"/>
                <w:color w:val="000000"/>
              </w:rPr>
              <w:t xml:space="preserve">30, 35, 49, 61, 87, 107, 115, 118, 123, 129, 216, 221, 315 </w:t>
            </w:r>
          </w:p>
          <w:p w14:paraId="6244AC37" w14:textId="2159463F" w:rsidR="00923D80" w:rsidRPr="00CA1E14" w:rsidRDefault="00923D80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891E40">
              <w:rPr>
                <w:rFonts w:ascii="Calibri" w:eastAsia="Calibri" w:hAnsi="Calibri" w:cs="Calibri"/>
                <w:color w:val="000000"/>
              </w:rPr>
              <w:t>63, 105, 165, 267, 289, 311</w:t>
            </w:r>
          </w:p>
        </w:tc>
        <w:tc>
          <w:tcPr>
            <w:tcW w:w="7365" w:type="dxa"/>
          </w:tcPr>
          <w:p w14:paraId="7F8FADF7" w14:textId="17C091D9" w:rsidR="00C4675B" w:rsidRPr="00A9759B" w:rsidRDefault="002F7D50" w:rsidP="002F7D5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F7D50">
              <w:rPr>
                <w:rFonts w:ascii="Avenir" w:eastAsia="Avenir" w:hAnsi="Avenir" w:cs="Avenir"/>
                <w:color w:val="000000"/>
              </w:rPr>
              <w:t>I.VA.P.1.1 Document process of developing ideas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F7D50">
              <w:rPr>
                <w:rFonts w:ascii="Avenir" w:eastAsia="Avenir" w:hAnsi="Avenir" w:cs="Avenir"/>
                <w:color w:val="000000"/>
              </w:rPr>
              <w:t>from early stages to fully elaborated ideas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F7D50">
              <w:rPr>
                <w:rFonts w:ascii="Avenir" w:eastAsia="Avenir" w:hAnsi="Avenir" w:cs="Avenir"/>
                <w:color w:val="000000"/>
              </w:rPr>
              <w:t>originality.</w:t>
            </w:r>
          </w:p>
        </w:tc>
      </w:tr>
      <w:tr w:rsidR="00C4675B" w14:paraId="13D180D1" w14:textId="77777777" w:rsidTr="00963014">
        <w:tc>
          <w:tcPr>
            <w:tcW w:w="2287" w:type="dxa"/>
          </w:tcPr>
          <w:p w14:paraId="2E415070" w14:textId="77777777" w:rsidR="00C4675B" w:rsidRDefault="006F2ECC" w:rsidP="005B4CC4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Edition: 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C4675B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B25135">
              <w:rPr>
                <w:rFonts w:ascii="Calibri" w:eastAsia="Calibri" w:hAnsi="Calibri" w:cs="Calibri"/>
                <w:color w:val="000000"/>
              </w:rPr>
              <w:t>122, 339, 340</w:t>
            </w:r>
          </w:p>
          <w:p w14:paraId="375E02AD" w14:textId="6F534CC7" w:rsidR="00794597" w:rsidRPr="00794597" w:rsidRDefault="00794597" w:rsidP="005B4CC4">
            <w:pPr>
              <w:widowControl w:val="0"/>
              <w:spacing w:before="120" w:after="120"/>
              <w:rPr>
                <w:rFonts w:ascii="Calibri" w:eastAsia="Calibri" w:hAnsi="Calibri" w:cs="Calibri"/>
                <w:bCs/>
                <w:color w:val="000000"/>
              </w:rPr>
            </w:pPr>
            <w:r>
              <w:rPr>
                <w:rFonts w:ascii="Calibri" w:eastAsia="Calibri" w:hAnsi="Calibri" w:cs="Calibri"/>
                <w:bCs/>
                <w:color w:val="000000"/>
              </w:rPr>
              <w:t>Teacher Edition</w:t>
            </w:r>
            <w:r>
              <w:rPr>
                <w:rFonts w:ascii="Calibri" w:eastAsia="Calibri" w:hAnsi="Calibri" w:cs="Calibri"/>
                <w:bCs/>
                <w:color w:val="000000"/>
              </w:rPr>
              <w:br/>
              <w:t>Pages 151, 152, 289</w:t>
            </w:r>
          </w:p>
        </w:tc>
        <w:tc>
          <w:tcPr>
            <w:tcW w:w="7365" w:type="dxa"/>
          </w:tcPr>
          <w:p w14:paraId="2C996557" w14:textId="2CBB54FA" w:rsidR="00C4675B" w:rsidRPr="00694197" w:rsidRDefault="00947EC6" w:rsidP="00947EC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947EC6">
              <w:rPr>
                <w:rFonts w:ascii="Avenir" w:eastAsia="Avenir" w:hAnsi="Avenir" w:cs="Avenir"/>
                <w:color w:val="000000"/>
              </w:rPr>
              <w:t>I.VA.P.1.2 Collaboratively develop a proposal for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47EC6">
              <w:rPr>
                <w:rFonts w:ascii="Avenir" w:eastAsia="Avenir" w:hAnsi="Avenir" w:cs="Avenir"/>
                <w:color w:val="000000"/>
              </w:rPr>
              <w:t>an installation, artwork, or space design that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47EC6">
              <w:rPr>
                <w:rFonts w:ascii="Avenir" w:eastAsia="Avenir" w:hAnsi="Avenir" w:cs="Avenir"/>
                <w:color w:val="000000"/>
              </w:rPr>
              <w:t>transforms the perception and experience of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47EC6">
              <w:rPr>
                <w:rFonts w:ascii="Avenir" w:eastAsia="Avenir" w:hAnsi="Avenir" w:cs="Avenir"/>
                <w:color w:val="000000"/>
              </w:rPr>
              <w:t>particular place.</w:t>
            </w:r>
          </w:p>
        </w:tc>
      </w:tr>
    </w:tbl>
    <w:p w14:paraId="7737A93B" w14:textId="43F39D44" w:rsidR="008431DB" w:rsidRDefault="004F1D1C" w:rsidP="008431D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Advanced</w:t>
      </w:r>
      <w:r w:rsidR="008431DB">
        <w:rPr>
          <w:rFonts w:ascii="Calibri" w:eastAsia="Calibri" w:hAnsi="Calibri" w:cs="Calibri"/>
          <w:b/>
          <w:color w:val="000000"/>
        </w:rPr>
        <w:t xml:space="preserve"> (</w:t>
      </w:r>
      <w:r>
        <w:rPr>
          <w:rFonts w:ascii="Calibri" w:eastAsia="Calibri" w:hAnsi="Calibri" w:cs="Calibri"/>
          <w:b/>
          <w:color w:val="000000"/>
        </w:rPr>
        <w:t>I</w:t>
      </w:r>
      <w:r w:rsidR="008431DB">
        <w:rPr>
          <w:rFonts w:ascii="Calibri" w:eastAsia="Calibri" w:hAnsi="Calibri" w:cs="Calibri"/>
          <w:b/>
          <w:color w:val="000000"/>
        </w:rPr>
        <w:t>I)</w:t>
      </w:r>
      <w:r w:rsidR="008431DB"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8431DB" w14:paraId="5793423C" w14:textId="77777777" w:rsidTr="00AF3599">
        <w:tc>
          <w:tcPr>
            <w:tcW w:w="2287" w:type="dxa"/>
          </w:tcPr>
          <w:p w14:paraId="585AC44A" w14:textId="10199F28" w:rsidR="008431DB" w:rsidRDefault="003D19CA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8431DB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EB69A5">
              <w:rPr>
                <w:rFonts w:ascii="Calibri" w:eastAsia="Calibri" w:hAnsi="Calibri" w:cs="Calibri"/>
                <w:color w:val="000000"/>
              </w:rPr>
              <w:t xml:space="preserve">29–31, 61–63, </w:t>
            </w:r>
            <w:r w:rsidR="005F7837">
              <w:rPr>
                <w:rFonts w:ascii="Calibri" w:eastAsia="Calibri" w:hAnsi="Calibri" w:cs="Calibri"/>
                <w:color w:val="000000"/>
              </w:rPr>
              <w:t xml:space="preserve">88, </w:t>
            </w:r>
            <w:r w:rsidR="00B765F8">
              <w:rPr>
                <w:rFonts w:ascii="Calibri" w:eastAsia="Calibri" w:hAnsi="Calibri" w:cs="Calibri"/>
                <w:color w:val="000000"/>
              </w:rPr>
              <w:t xml:space="preserve">119, 121, </w:t>
            </w:r>
            <w:r w:rsidR="00EB69A5">
              <w:rPr>
                <w:rFonts w:ascii="Calibri" w:eastAsia="Calibri" w:hAnsi="Calibri" w:cs="Calibri"/>
                <w:color w:val="000000"/>
              </w:rPr>
              <w:t xml:space="preserve">123–125, </w:t>
            </w:r>
            <w:r w:rsidR="00B765F8">
              <w:rPr>
                <w:rFonts w:ascii="Calibri" w:eastAsia="Calibri" w:hAnsi="Calibri" w:cs="Calibri"/>
                <w:color w:val="000000"/>
              </w:rPr>
              <w:t>142–143, 157, 161,</w:t>
            </w:r>
            <w:r w:rsidR="00EB69A5">
              <w:rPr>
                <w:rFonts w:ascii="Calibri" w:eastAsia="Calibri" w:hAnsi="Calibri" w:cs="Calibri"/>
                <w:color w:val="000000"/>
              </w:rPr>
              <w:t xml:space="preserve"> 163–165, </w:t>
            </w:r>
            <w:r w:rsidR="00B765F8">
              <w:rPr>
                <w:rFonts w:ascii="Calibri" w:eastAsia="Calibri" w:hAnsi="Calibri" w:cs="Calibri"/>
                <w:color w:val="000000"/>
              </w:rPr>
              <w:t xml:space="preserve">211–213, </w:t>
            </w:r>
            <w:r w:rsidR="0047584B">
              <w:rPr>
                <w:rFonts w:ascii="Calibri" w:eastAsia="Calibri" w:hAnsi="Calibri" w:cs="Calibri"/>
                <w:color w:val="000000"/>
              </w:rPr>
              <w:t xml:space="preserve">215–217, </w:t>
            </w:r>
            <w:r w:rsidR="00B765F8">
              <w:rPr>
                <w:rFonts w:ascii="Calibri" w:eastAsia="Calibri" w:hAnsi="Calibri" w:cs="Calibri"/>
                <w:color w:val="000000"/>
              </w:rPr>
              <w:t xml:space="preserve">264, </w:t>
            </w:r>
            <w:r w:rsidR="0047584B">
              <w:rPr>
                <w:rFonts w:ascii="Calibri" w:eastAsia="Calibri" w:hAnsi="Calibri" w:cs="Calibri"/>
                <w:color w:val="000000"/>
              </w:rPr>
              <w:t xml:space="preserve">265–267, </w:t>
            </w:r>
            <w:r w:rsidR="00B765F8">
              <w:rPr>
                <w:rFonts w:ascii="Calibri" w:eastAsia="Calibri" w:hAnsi="Calibri" w:cs="Calibri"/>
                <w:color w:val="000000"/>
              </w:rPr>
              <w:t xml:space="preserve">289–291, </w:t>
            </w:r>
            <w:r w:rsidR="0047584B">
              <w:rPr>
                <w:rFonts w:ascii="Calibri" w:eastAsia="Calibri" w:hAnsi="Calibri" w:cs="Calibri"/>
                <w:color w:val="000000"/>
              </w:rPr>
              <w:t xml:space="preserve">309–311, 345–347, </w:t>
            </w:r>
            <w:r w:rsidR="00B765F8">
              <w:rPr>
                <w:rFonts w:ascii="Calibri" w:eastAsia="Calibri" w:hAnsi="Calibri" w:cs="Calibri"/>
                <w:color w:val="000000"/>
              </w:rPr>
              <w:t>339</w:t>
            </w:r>
          </w:p>
          <w:p w14:paraId="2D642BEE" w14:textId="2569DCE3" w:rsidR="006E5856" w:rsidRPr="00CA1E14" w:rsidRDefault="006E5856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44089D">
              <w:rPr>
                <w:rFonts w:ascii="Calibri" w:eastAsia="Calibri" w:hAnsi="Calibri" w:cs="Calibri"/>
                <w:color w:val="000000"/>
              </w:rPr>
              <w:t xml:space="preserve">29–31, </w:t>
            </w:r>
            <w:r>
              <w:rPr>
                <w:rFonts w:ascii="Calibri" w:eastAsia="Calibri" w:hAnsi="Calibri" w:cs="Calibri"/>
                <w:color w:val="000000"/>
              </w:rPr>
              <w:t xml:space="preserve">56, </w:t>
            </w:r>
            <w:r w:rsidR="0044089D">
              <w:rPr>
                <w:rFonts w:ascii="Calibri" w:eastAsia="Calibri" w:hAnsi="Calibri" w:cs="Calibri"/>
                <w:color w:val="000000"/>
              </w:rPr>
              <w:t xml:space="preserve">61–63, </w:t>
            </w:r>
            <w:r>
              <w:rPr>
                <w:rFonts w:ascii="Calibri" w:eastAsia="Calibri" w:hAnsi="Calibri" w:cs="Calibri"/>
                <w:color w:val="000000"/>
              </w:rPr>
              <w:t xml:space="preserve">109, </w:t>
            </w:r>
            <w:r w:rsidR="0044089D">
              <w:rPr>
                <w:rFonts w:ascii="Calibri" w:eastAsia="Calibri" w:hAnsi="Calibri" w:cs="Calibri"/>
                <w:color w:val="000000"/>
              </w:rPr>
              <w:t xml:space="preserve">123–125, </w:t>
            </w:r>
            <w:r>
              <w:rPr>
                <w:rFonts w:ascii="Calibri" w:eastAsia="Calibri" w:hAnsi="Calibri" w:cs="Calibri"/>
                <w:color w:val="000000"/>
              </w:rPr>
              <w:t xml:space="preserve">151, </w:t>
            </w:r>
            <w:r w:rsidR="0044089D">
              <w:rPr>
                <w:rFonts w:ascii="Calibri" w:eastAsia="Calibri" w:hAnsi="Calibri" w:cs="Calibri"/>
                <w:color w:val="000000"/>
              </w:rPr>
              <w:t xml:space="preserve">163–165, </w:t>
            </w:r>
            <w:r>
              <w:rPr>
                <w:rFonts w:ascii="Calibri" w:eastAsia="Calibri" w:hAnsi="Calibri" w:cs="Calibri"/>
                <w:color w:val="000000"/>
              </w:rPr>
              <w:t xml:space="preserve">197, 202, </w:t>
            </w:r>
            <w:r w:rsidR="0044089D">
              <w:rPr>
                <w:rFonts w:ascii="Calibri" w:eastAsia="Calibri" w:hAnsi="Calibri" w:cs="Calibri"/>
                <w:color w:val="000000"/>
              </w:rPr>
              <w:t xml:space="preserve">215–217, </w:t>
            </w:r>
            <w:r>
              <w:rPr>
                <w:rFonts w:ascii="Calibri" w:eastAsia="Calibri" w:hAnsi="Calibri" w:cs="Calibri"/>
                <w:color w:val="000000"/>
              </w:rPr>
              <w:t xml:space="preserve">239, </w:t>
            </w:r>
            <w:r w:rsidR="0044089D">
              <w:rPr>
                <w:rFonts w:ascii="Calibri" w:eastAsia="Calibri" w:hAnsi="Calibri" w:cs="Calibri"/>
                <w:color w:val="000000"/>
              </w:rPr>
              <w:t xml:space="preserve">265–267, 309–311, </w:t>
            </w:r>
            <w:r>
              <w:rPr>
                <w:rFonts w:ascii="Calibri" w:eastAsia="Calibri" w:hAnsi="Calibri" w:cs="Calibri"/>
                <w:color w:val="000000"/>
              </w:rPr>
              <w:t>321</w:t>
            </w:r>
            <w:r w:rsidR="0044089D">
              <w:rPr>
                <w:rFonts w:ascii="Calibri" w:eastAsia="Calibri" w:hAnsi="Calibri" w:cs="Calibri"/>
                <w:color w:val="000000"/>
              </w:rPr>
              <w:t>, 345–347</w:t>
            </w:r>
          </w:p>
        </w:tc>
        <w:tc>
          <w:tcPr>
            <w:tcW w:w="7365" w:type="dxa"/>
          </w:tcPr>
          <w:p w14:paraId="76F607B9" w14:textId="69BEB94B" w:rsidR="008431DB" w:rsidRPr="00A9759B" w:rsidRDefault="004F1D1C" w:rsidP="004F1D1C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4F1D1C">
              <w:rPr>
                <w:rFonts w:ascii="Avenir" w:eastAsia="Avenir" w:hAnsi="Avenir" w:cs="Avenir"/>
                <w:color w:val="000000"/>
              </w:rPr>
              <w:t>II.VA.P.</w:t>
            </w:r>
            <w:proofErr w:type="gramEnd"/>
            <w:r w:rsidRPr="004F1D1C">
              <w:rPr>
                <w:rFonts w:ascii="Avenir" w:eastAsia="Avenir" w:hAnsi="Avenir" w:cs="Avenir"/>
                <w:color w:val="000000"/>
              </w:rPr>
              <w:t>1.1 Utilize inquiry methods of observation,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F1D1C">
              <w:rPr>
                <w:rFonts w:ascii="Avenir" w:eastAsia="Avenir" w:hAnsi="Avenir" w:cs="Avenir"/>
                <w:color w:val="000000"/>
              </w:rPr>
              <w:t>research, and experimentation to explore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F1D1C">
              <w:rPr>
                <w:rFonts w:ascii="Avenir" w:eastAsia="Avenir" w:hAnsi="Avenir" w:cs="Avenir"/>
                <w:color w:val="000000"/>
              </w:rPr>
              <w:t>unfamiliar subjects through original art making.</w:t>
            </w:r>
          </w:p>
        </w:tc>
      </w:tr>
      <w:tr w:rsidR="008431DB" w14:paraId="64F2578D" w14:textId="77777777" w:rsidTr="00AF3599">
        <w:tc>
          <w:tcPr>
            <w:tcW w:w="2287" w:type="dxa"/>
          </w:tcPr>
          <w:p w14:paraId="07EA750E" w14:textId="02C4D9A9" w:rsidR="008431DB" w:rsidRDefault="00DA53AD" w:rsidP="005B4CC4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107, 122, 197, 211, 213, 339</w:t>
            </w:r>
          </w:p>
          <w:p w14:paraId="4760E5B7" w14:textId="7AF6FAD9" w:rsidR="00DA53AD" w:rsidRPr="00DA53AD" w:rsidRDefault="00DA53AD" w:rsidP="005B4CC4">
            <w:pPr>
              <w:widowControl w:val="0"/>
              <w:spacing w:before="120" w:after="120"/>
              <w:rPr>
                <w:rFonts w:ascii="Calibri" w:eastAsia="Calibri" w:hAnsi="Calibri" w:cs="Calibri"/>
                <w:bCs/>
                <w:color w:val="000000"/>
              </w:rPr>
            </w:pPr>
            <w:r>
              <w:rPr>
                <w:rFonts w:ascii="Calibri" w:eastAsia="Calibri" w:hAnsi="Calibri" w:cs="Calibri"/>
                <w:bCs/>
                <w:color w:val="000000"/>
              </w:rPr>
              <w:lastRenderedPageBreak/>
              <w:t>Teacher Edition:</w:t>
            </w:r>
            <w:r>
              <w:rPr>
                <w:rFonts w:ascii="Calibri" w:eastAsia="Calibri" w:hAnsi="Calibri" w:cs="Calibri"/>
                <w:bCs/>
                <w:color w:val="000000"/>
              </w:rPr>
              <w:br/>
              <w:t>Pages 109, 147, 202, 205, 239, 289</w:t>
            </w:r>
          </w:p>
        </w:tc>
        <w:tc>
          <w:tcPr>
            <w:tcW w:w="7365" w:type="dxa"/>
          </w:tcPr>
          <w:p w14:paraId="6B59893A" w14:textId="44E0A5DC" w:rsidR="008431DB" w:rsidRPr="00694197" w:rsidRDefault="00105470" w:rsidP="0010547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105470">
              <w:rPr>
                <w:rFonts w:ascii="Avenir" w:eastAsia="Avenir" w:hAnsi="Avenir" w:cs="Avenir"/>
                <w:color w:val="000000"/>
              </w:rPr>
              <w:lastRenderedPageBreak/>
              <w:t>II.VA.P.</w:t>
            </w:r>
            <w:proofErr w:type="gramEnd"/>
            <w:r w:rsidRPr="00105470">
              <w:rPr>
                <w:rFonts w:ascii="Avenir" w:eastAsia="Avenir" w:hAnsi="Avenir" w:cs="Avenir"/>
                <w:color w:val="000000"/>
              </w:rPr>
              <w:t>1.2 Redesign an object, system, place,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05470">
              <w:rPr>
                <w:rFonts w:ascii="Avenir" w:eastAsia="Avenir" w:hAnsi="Avenir" w:cs="Avenir"/>
                <w:color w:val="000000"/>
              </w:rPr>
              <w:t>design in response to contemporary issues.</w:t>
            </w:r>
          </w:p>
        </w:tc>
      </w:tr>
    </w:tbl>
    <w:p w14:paraId="352182D7" w14:textId="369E4C07" w:rsidR="000E5060" w:rsidRDefault="000E5060" w:rsidP="000E506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Accomplished (III)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0E5060" w14:paraId="47C3AA7E" w14:textId="77777777" w:rsidTr="00AF3599">
        <w:tc>
          <w:tcPr>
            <w:tcW w:w="2287" w:type="dxa"/>
          </w:tcPr>
          <w:p w14:paraId="1896869B" w14:textId="690779A6" w:rsidR="000E5060" w:rsidRDefault="009C5204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9A4A98">
              <w:rPr>
                <w:rFonts w:ascii="Calibri" w:eastAsia="Calibri" w:hAnsi="Calibri" w:cs="Calibri"/>
                <w:color w:val="000000"/>
              </w:rPr>
              <w:t xml:space="preserve">29–31, 61–63, </w:t>
            </w:r>
            <w:r>
              <w:rPr>
                <w:rFonts w:ascii="Calibri" w:eastAsia="Calibri" w:hAnsi="Calibri" w:cs="Calibri"/>
                <w:color w:val="000000"/>
              </w:rPr>
              <w:t xml:space="preserve">88, 107, 122, 123, 143, 153, 161, </w:t>
            </w:r>
            <w:r w:rsidR="009A4A98">
              <w:rPr>
                <w:rFonts w:ascii="Calibri" w:eastAsia="Calibri" w:hAnsi="Calibri" w:cs="Calibri"/>
                <w:color w:val="000000"/>
              </w:rPr>
              <w:t xml:space="preserve">197, </w:t>
            </w:r>
            <w:r>
              <w:rPr>
                <w:rFonts w:ascii="Calibri" w:eastAsia="Calibri" w:hAnsi="Calibri" w:cs="Calibri"/>
                <w:color w:val="000000"/>
              </w:rPr>
              <w:t xml:space="preserve">211, 215, </w:t>
            </w:r>
            <w:r w:rsidR="009A4A98">
              <w:rPr>
                <w:rFonts w:ascii="Calibri" w:eastAsia="Calibri" w:hAnsi="Calibri" w:cs="Calibri"/>
                <w:color w:val="000000"/>
              </w:rPr>
              <w:t xml:space="preserve">289–291, </w:t>
            </w:r>
            <w:r>
              <w:rPr>
                <w:rFonts w:ascii="Calibri" w:eastAsia="Calibri" w:hAnsi="Calibri" w:cs="Calibri"/>
                <w:color w:val="000000"/>
              </w:rPr>
              <w:t>315, 321, 339, 351</w:t>
            </w:r>
          </w:p>
          <w:p w14:paraId="61A54E44" w14:textId="09B13567" w:rsidR="009C5204" w:rsidRPr="00CA1E14" w:rsidRDefault="009C5204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9A4A98">
              <w:rPr>
                <w:rFonts w:ascii="Calibri" w:eastAsia="Calibri" w:hAnsi="Calibri" w:cs="Calibri"/>
                <w:color w:val="000000"/>
              </w:rPr>
              <w:t xml:space="preserve">29–31, </w:t>
            </w:r>
            <w:r w:rsidR="007A0E83">
              <w:rPr>
                <w:rFonts w:ascii="Calibri" w:eastAsia="Calibri" w:hAnsi="Calibri" w:cs="Calibri"/>
                <w:color w:val="000000"/>
              </w:rPr>
              <w:t xml:space="preserve">60, </w:t>
            </w:r>
            <w:r w:rsidR="009A4A98">
              <w:rPr>
                <w:rFonts w:ascii="Calibri" w:eastAsia="Calibri" w:hAnsi="Calibri" w:cs="Calibri"/>
                <w:color w:val="000000"/>
              </w:rPr>
              <w:t xml:space="preserve">61–63, </w:t>
            </w:r>
            <w:r w:rsidR="007A0E83">
              <w:rPr>
                <w:rFonts w:ascii="Calibri" w:eastAsia="Calibri" w:hAnsi="Calibri" w:cs="Calibri"/>
                <w:color w:val="000000"/>
              </w:rPr>
              <w:t xml:space="preserve">104, 109, </w:t>
            </w:r>
            <w:r w:rsidR="009A4A98">
              <w:rPr>
                <w:rFonts w:ascii="Calibri" w:eastAsia="Calibri" w:hAnsi="Calibri" w:cs="Calibri"/>
                <w:color w:val="000000"/>
              </w:rPr>
              <w:t xml:space="preserve">197, </w:t>
            </w:r>
            <w:r w:rsidR="007A0E83">
              <w:rPr>
                <w:rFonts w:ascii="Calibri" w:eastAsia="Calibri" w:hAnsi="Calibri" w:cs="Calibri"/>
                <w:color w:val="000000"/>
              </w:rPr>
              <w:t>239</w:t>
            </w:r>
            <w:r w:rsidR="009A4A98">
              <w:rPr>
                <w:rFonts w:ascii="Calibri" w:eastAsia="Calibri" w:hAnsi="Calibri" w:cs="Calibri"/>
                <w:color w:val="000000"/>
              </w:rPr>
              <w:t>, 289–291</w:t>
            </w:r>
          </w:p>
        </w:tc>
        <w:tc>
          <w:tcPr>
            <w:tcW w:w="7365" w:type="dxa"/>
          </w:tcPr>
          <w:p w14:paraId="1DB87094" w14:textId="4D378B26" w:rsidR="000E5060" w:rsidRPr="00A9759B" w:rsidRDefault="004D577C" w:rsidP="004D577C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4D577C">
              <w:rPr>
                <w:rFonts w:ascii="Avenir" w:eastAsia="Avenir" w:hAnsi="Avenir" w:cs="Avenir"/>
                <w:color w:val="000000"/>
              </w:rPr>
              <w:t>III.VA.P.</w:t>
            </w:r>
            <w:proofErr w:type="gramEnd"/>
            <w:r w:rsidRPr="004D577C">
              <w:rPr>
                <w:rFonts w:ascii="Avenir" w:eastAsia="Avenir" w:hAnsi="Avenir" w:cs="Avenir"/>
                <w:color w:val="000000"/>
              </w:rPr>
              <w:t>1.1 Synthesize knowledge of social,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D577C">
              <w:rPr>
                <w:rFonts w:ascii="Avenir" w:eastAsia="Avenir" w:hAnsi="Avenir" w:cs="Avenir"/>
                <w:color w:val="000000"/>
              </w:rPr>
              <w:t>cultural, historical, and personal life with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D577C">
              <w:rPr>
                <w:rFonts w:ascii="Avenir" w:eastAsia="Avenir" w:hAnsi="Avenir" w:cs="Avenir"/>
                <w:color w:val="000000"/>
              </w:rPr>
              <w:t>art-making approaches to create original,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D577C">
              <w:rPr>
                <w:rFonts w:ascii="Avenir" w:eastAsia="Avenir" w:hAnsi="Avenir" w:cs="Avenir"/>
                <w:color w:val="000000"/>
              </w:rPr>
              <w:t>meaningful works of art or design.</w:t>
            </w:r>
          </w:p>
        </w:tc>
      </w:tr>
      <w:tr w:rsidR="000E5060" w14:paraId="7C071624" w14:textId="77777777" w:rsidTr="00AF3599">
        <w:tc>
          <w:tcPr>
            <w:tcW w:w="2287" w:type="dxa"/>
          </w:tcPr>
          <w:p w14:paraId="483F218B" w14:textId="41CE2EEE" w:rsidR="000E5060" w:rsidRDefault="00E37F4B" w:rsidP="005B4CC4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30, 88, 122, 162, 197, 211, 339, 340</w:t>
            </w:r>
          </w:p>
          <w:p w14:paraId="38707D9D" w14:textId="22DF84FA" w:rsidR="00E37F4B" w:rsidRPr="00E37F4B" w:rsidRDefault="00E37F4B" w:rsidP="005B4CC4">
            <w:pPr>
              <w:widowControl w:val="0"/>
              <w:spacing w:before="120" w:after="120"/>
              <w:rPr>
                <w:rFonts w:ascii="Calibri" w:eastAsia="Calibri" w:hAnsi="Calibri" w:cs="Calibri"/>
                <w:bCs/>
                <w:color w:val="000000"/>
              </w:rPr>
            </w:pPr>
            <w:r>
              <w:rPr>
                <w:rFonts w:ascii="Calibri" w:eastAsia="Calibri" w:hAnsi="Calibri" w:cs="Calibri"/>
                <w:bCs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bCs/>
                <w:color w:val="000000"/>
              </w:rPr>
              <w:br/>
              <w:t>Pages 109, 152, 197</w:t>
            </w:r>
          </w:p>
        </w:tc>
        <w:tc>
          <w:tcPr>
            <w:tcW w:w="7365" w:type="dxa"/>
          </w:tcPr>
          <w:p w14:paraId="4E8FC1B5" w14:textId="53D4EBF5" w:rsidR="000E5060" w:rsidRPr="00694197" w:rsidRDefault="000A5C18" w:rsidP="000A5C1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0A5C18">
              <w:rPr>
                <w:rFonts w:ascii="Avenir" w:eastAsia="Avenir" w:hAnsi="Avenir" w:cs="Avenir"/>
                <w:color w:val="000000"/>
              </w:rPr>
              <w:t>III.VA.P.</w:t>
            </w:r>
            <w:proofErr w:type="gramEnd"/>
            <w:r w:rsidRPr="000A5C18">
              <w:rPr>
                <w:rFonts w:ascii="Avenir" w:eastAsia="Avenir" w:hAnsi="Avenir" w:cs="Avenir"/>
                <w:color w:val="000000"/>
              </w:rPr>
              <w:t>1.2 Demonstrate in works of art or design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A5C18">
              <w:rPr>
                <w:rFonts w:ascii="Avenir" w:eastAsia="Avenir" w:hAnsi="Avenir" w:cs="Avenir"/>
                <w:color w:val="000000"/>
              </w:rPr>
              <w:t>how visual and material culture defines, shapes,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A5C18">
              <w:rPr>
                <w:rFonts w:ascii="Avenir" w:eastAsia="Avenir" w:hAnsi="Avenir" w:cs="Avenir"/>
                <w:color w:val="000000"/>
              </w:rPr>
              <w:t>enhances, inhibits, and/or empowers people's</w:t>
            </w:r>
            <w:r w:rsidR="00C15C28"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A5C18">
              <w:rPr>
                <w:rFonts w:ascii="Avenir" w:eastAsia="Avenir" w:hAnsi="Avenir" w:cs="Avenir"/>
                <w:color w:val="000000"/>
              </w:rPr>
              <w:t>lives.</w:t>
            </w:r>
          </w:p>
        </w:tc>
      </w:tr>
    </w:tbl>
    <w:p w14:paraId="00DAF68D" w14:textId="420D5918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VA.P.2: </w:t>
      </w:r>
      <w:r w:rsidRPr="00F22CF9">
        <w:rPr>
          <w:rFonts w:ascii="Avenir" w:eastAsia="Avenir" w:hAnsi="Avenir" w:cs="Avenir"/>
          <w:color w:val="000000"/>
        </w:rPr>
        <w:t>Use different media, supplies, and tools in an appropriate and safe manner in the creation of original visual artworks.</w:t>
      </w:r>
    </w:p>
    <w:p w14:paraId="6B313DEF" w14:textId="2529F10E" w:rsidR="00F22CF9" w:rsidRDefault="00F1060E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F22CF9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22CF9" w14:paraId="7BB9BB97" w14:textId="77777777" w:rsidTr="00963014">
        <w:tc>
          <w:tcPr>
            <w:tcW w:w="2287" w:type="dxa"/>
          </w:tcPr>
          <w:p w14:paraId="4D090853" w14:textId="395D3C33" w:rsidR="00A4302C" w:rsidRDefault="000D3890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F22CF9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80, 102, 117, 132, 134, 145, 151, 178, 236, 2</w:t>
            </w:r>
            <w:r w:rsidR="00DD555D">
              <w:rPr>
                <w:rFonts w:ascii="Calibri" w:eastAsia="Calibri" w:hAnsi="Calibri" w:cs="Calibri"/>
                <w:color w:val="000000"/>
              </w:rPr>
              <w:t>49</w:t>
            </w:r>
            <w:r>
              <w:rPr>
                <w:rFonts w:ascii="Calibri" w:eastAsia="Calibri" w:hAnsi="Calibri" w:cs="Calibri"/>
                <w:color w:val="000000"/>
              </w:rPr>
              <w:t>–255, 257–259, 274–275, 279, 280–285, 294–296, 297–298, 299–304, 306, 309, 315, 328, 333–334, 336, 338, 346</w:t>
            </w:r>
          </w:p>
          <w:p w14:paraId="5B21FB4D" w14:textId="75260046" w:rsidR="00DD555D" w:rsidRPr="00CA1E14" w:rsidRDefault="00DD555D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76, 87, 106, 234, 243, 261, 286, 307 </w:t>
            </w:r>
          </w:p>
        </w:tc>
        <w:tc>
          <w:tcPr>
            <w:tcW w:w="7365" w:type="dxa"/>
          </w:tcPr>
          <w:p w14:paraId="41B2998E" w14:textId="7D5575E3" w:rsidR="00F22CF9" w:rsidRPr="00A9759B" w:rsidRDefault="009E5963" w:rsidP="009E596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9E5963">
              <w:rPr>
                <w:rFonts w:ascii="Avenir" w:eastAsia="Avenir" w:hAnsi="Avenir" w:cs="Avenir"/>
                <w:color w:val="000000"/>
              </w:rPr>
              <w:t>I.VA.P.2.1 Explain how materials used in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E5963">
              <w:rPr>
                <w:rFonts w:ascii="Avenir" w:eastAsia="Avenir" w:hAnsi="Avenir" w:cs="Avenir"/>
                <w:color w:val="000000"/>
              </w:rPr>
              <w:t>making may impact human health and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E5963">
              <w:rPr>
                <w:rFonts w:ascii="Avenir" w:eastAsia="Avenir" w:hAnsi="Avenir" w:cs="Avenir"/>
                <w:color w:val="000000"/>
              </w:rPr>
              <w:t>environment, and demonstrate safe handling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E5963">
              <w:rPr>
                <w:rFonts w:ascii="Avenir" w:eastAsia="Avenir" w:hAnsi="Avenir" w:cs="Avenir"/>
                <w:color w:val="000000"/>
              </w:rPr>
              <w:t>materials, tools, and equipment.</w:t>
            </w:r>
          </w:p>
        </w:tc>
      </w:tr>
      <w:tr w:rsidR="00F22CF9" w14:paraId="32BE7197" w14:textId="77777777" w:rsidTr="00963014">
        <w:tc>
          <w:tcPr>
            <w:tcW w:w="2287" w:type="dxa"/>
          </w:tcPr>
          <w:p w14:paraId="3D2F8AC7" w14:textId="4E098CF1" w:rsidR="00F1526C" w:rsidRDefault="00F1526C" w:rsidP="005B4CC4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lastRenderedPageBreak/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 </w:t>
            </w:r>
            <w:r w:rsidR="00D857D4">
              <w:rPr>
                <w:rFonts w:ascii="Calibri" w:eastAsia="Calibri" w:hAnsi="Calibri" w:cs="Calibri"/>
                <w:color w:val="000000"/>
              </w:rPr>
              <w:t xml:space="preserve">52, </w:t>
            </w:r>
            <w:r>
              <w:rPr>
                <w:rFonts w:ascii="Calibri" w:eastAsia="Calibri" w:hAnsi="Calibri" w:cs="Calibri"/>
                <w:color w:val="000000"/>
              </w:rPr>
              <w:t>351</w:t>
            </w:r>
          </w:p>
          <w:p w14:paraId="1F5E9C59" w14:textId="124F90DA" w:rsidR="001B3428" w:rsidRPr="00A76BE7" w:rsidRDefault="001B3428" w:rsidP="005B4CC4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D857D4">
              <w:rPr>
                <w:rFonts w:ascii="Calibri" w:eastAsia="Calibri" w:hAnsi="Calibri" w:cs="Calibri"/>
                <w:color w:val="000000"/>
              </w:rPr>
              <w:t xml:space="preserve">52, </w:t>
            </w:r>
            <w:r w:rsidR="00F57835">
              <w:rPr>
                <w:rFonts w:ascii="Calibri" w:eastAsia="Calibri" w:hAnsi="Calibri" w:cs="Calibri"/>
                <w:color w:val="000000"/>
              </w:rPr>
              <w:t xml:space="preserve">91, </w:t>
            </w:r>
            <w:r>
              <w:rPr>
                <w:rFonts w:ascii="Calibri" w:eastAsia="Calibri" w:hAnsi="Calibri" w:cs="Calibri"/>
                <w:color w:val="000000"/>
              </w:rPr>
              <w:t>336</w:t>
            </w:r>
          </w:p>
        </w:tc>
        <w:tc>
          <w:tcPr>
            <w:tcW w:w="7365" w:type="dxa"/>
          </w:tcPr>
          <w:p w14:paraId="0BA0CBFD" w14:textId="2CF09F77" w:rsidR="00F22CF9" w:rsidRPr="00694197" w:rsidRDefault="00E172BA" w:rsidP="00E172BA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E172BA">
              <w:rPr>
                <w:rFonts w:ascii="Avenir" w:eastAsia="Avenir" w:hAnsi="Avenir" w:cs="Avenir"/>
                <w:color w:val="000000"/>
              </w:rPr>
              <w:t>I.VA.P.2.2 Understand the legal consequences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172BA">
              <w:rPr>
                <w:rFonts w:ascii="Avenir" w:eastAsia="Avenir" w:hAnsi="Avenir" w:cs="Avenir"/>
                <w:color w:val="000000"/>
              </w:rPr>
              <w:t>appropriation, fair use, copyright, open source,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172BA">
              <w:rPr>
                <w:rFonts w:ascii="Avenir" w:eastAsia="Avenir" w:hAnsi="Avenir" w:cs="Avenir"/>
                <w:color w:val="000000"/>
              </w:rPr>
              <w:t>social media, and creative commons as they apply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172BA">
              <w:rPr>
                <w:rFonts w:ascii="Avenir" w:eastAsia="Avenir" w:hAnsi="Avenir" w:cs="Avenir"/>
                <w:color w:val="000000"/>
              </w:rPr>
              <w:t>to works of art and design.</w:t>
            </w:r>
          </w:p>
        </w:tc>
      </w:tr>
    </w:tbl>
    <w:p w14:paraId="17FF6F18" w14:textId="1E639817" w:rsidR="00044AF2" w:rsidRDefault="00044AF2" w:rsidP="00044AF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Advanced (II)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044AF2" w14:paraId="7874030B" w14:textId="77777777" w:rsidTr="00AF3599">
        <w:tc>
          <w:tcPr>
            <w:tcW w:w="2287" w:type="dxa"/>
          </w:tcPr>
          <w:p w14:paraId="62A21946" w14:textId="36FA33C7" w:rsidR="006A71EE" w:rsidRDefault="006A71EE" w:rsidP="000F2929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624914">
              <w:rPr>
                <w:rFonts w:ascii="Calibri" w:eastAsia="Calibri" w:hAnsi="Calibri" w:cs="Calibri"/>
                <w:color w:val="000000"/>
              </w:rPr>
              <w:t xml:space="preserve">52, </w:t>
            </w:r>
            <w:r>
              <w:rPr>
                <w:rFonts w:ascii="Calibri" w:eastAsia="Calibri" w:hAnsi="Calibri" w:cs="Calibri"/>
                <w:color w:val="000000"/>
              </w:rPr>
              <w:t>80, 102, 117, 132, 134, 145, 151, 178, 236, 249–255, 257–259, 274–275, 279, 280–285, 294–296, 297–298, 299–304, 306, 309, 315, 328, 333–334, 336, 338, 346</w:t>
            </w:r>
            <w:r w:rsidR="000F2929">
              <w:rPr>
                <w:rFonts w:ascii="Calibri" w:eastAsia="Calibri" w:hAnsi="Calibri" w:cs="Calibri"/>
                <w:color w:val="000000"/>
              </w:rPr>
              <w:t>, 351</w:t>
            </w:r>
          </w:p>
          <w:p w14:paraId="3D55AE55" w14:textId="62D158F5" w:rsidR="00044AF2" w:rsidRPr="00CA1E14" w:rsidRDefault="006A71EE" w:rsidP="006A71E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624914">
              <w:rPr>
                <w:rFonts w:ascii="Calibri" w:eastAsia="Calibri" w:hAnsi="Calibri" w:cs="Calibri"/>
                <w:color w:val="000000"/>
              </w:rPr>
              <w:t xml:space="preserve">52, </w:t>
            </w:r>
            <w:r>
              <w:rPr>
                <w:rFonts w:ascii="Calibri" w:eastAsia="Calibri" w:hAnsi="Calibri" w:cs="Calibri"/>
                <w:color w:val="000000"/>
              </w:rPr>
              <w:t xml:space="preserve">76, 87, </w:t>
            </w:r>
            <w:r w:rsidR="000F2929">
              <w:rPr>
                <w:rFonts w:ascii="Calibri" w:eastAsia="Calibri" w:hAnsi="Calibri" w:cs="Calibri"/>
                <w:color w:val="000000"/>
              </w:rPr>
              <w:t xml:space="preserve">91, </w:t>
            </w:r>
            <w:r>
              <w:rPr>
                <w:rFonts w:ascii="Calibri" w:eastAsia="Calibri" w:hAnsi="Calibri" w:cs="Calibri"/>
                <w:color w:val="000000"/>
              </w:rPr>
              <w:t>106, 234, 243, 261, 286, 307</w:t>
            </w:r>
            <w:r w:rsidR="000F2929">
              <w:rPr>
                <w:rFonts w:ascii="Calibri" w:eastAsia="Calibri" w:hAnsi="Calibri" w:cs="Calibri"/>
                <w:color w:val="000000"/>
              </w:rPr>
              <w:t>, 336</w:t>
            </w:r>
          </w:p>
        </w:tc>
        <w:tc>
          <w:tcPr>
            <w:tcW w:w="7365" w:type="dxa"/>
          </w:tcPr>
          <w:p w14:paraId="1B0DB8B7" w14:textId="325AD4C0" w:rsidR="00044AF2" w:rsidRPr="00A9759B" w:rsidRDefault="00AE7250" w:rsidP="00AE725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AE7250">
              <w:rPr>
                <w:rFonts w:ascii="Avenir" w:eastAsia="Avenir" w:hAnsi="Avenir" w:cs="Avenir"/>
                <w:color w:val="000000"/>
              </w:rPr>
              <w:t>II.VA.P.</w:t>
            </w:r>
            <w:proofErr w:type="gramEnd"/>
            <w:r w:rsidRPr="00AE7250">
              <w:rPr>
                <w:rFonts w:ascii="Avenir" w:eastAsia="Avenir" w:hAnsi="Avenir" w:cs="Avenir"/>
                <w:color w:val="000000"/>
              </w:rPr>
              <w:t>2.1 Demonstrate awareness of ethical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E7250">
              <w:rPr>
                <w:rFonts w:ascii="Avenir" w:eastAsia="Avenir" w:hAnsi="Avenir" w:cs="Avenir"/>
                <w:color w:val="000000"/>
              </w:rPr>
              <w:t>implications and social responsibility in the making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E7250">
              <w:rPr>
                <w:rFonts w:ascii="Avenir" w:eastAsia="Avenir" w:hAnsi="Avenir" w:cs="Avenir"/>
                <w:color w:val="000000"/>
              </w:rPr>
              <w:t>and distribution of creative work, while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E7250">
              <w:rPr>
                <w:rFonts w:ascii="Avenir" w:eastAsia="Avenir" w:hAnsi="Avenir" w:cs="Avenir"/>
                <w:color w:val="000000"/>
              </w:rPr>
              <w:t>demonstrating safe handling of materials, tools,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E7250">
              <w:rPr>
                <w:rFonts w:ascii="Avenir" w:eastAsia="Avenir" w:hAnsi="Avenir" w:cs="Avenir"/>
                <w:color w:val="000000"/>
              </w:rPr>
              <w:t>and equipment.</w:t>
            </w:r>
          </w:p>
        </w:tc>
      </w:tr>
      <w:tr w:rsidR="00044AF2" w14:paraId="0D3B9924" w14:textId="77777777" w:rsidTr="00AF3599">
        <w:tc>
          <w:tcPr>
            <w:tcW w:w="2287" w:type="dxa"/>
          </w:tcPr>
          <w:p w14:paraId="33DDD8AD" w14:textId="0872937C" w:rsidR="006A71EE" w:rsidRDefault="006A71EE" w:rsidP="006A71E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 </w:t>
            </w:r>
            <w:r w:rsidR="00363A59">
              <w:rPr>
                <w:rFonts w:ascii="Calibri" w:eastAsia="Calibri" w:hAnsi="Calibri" w:cs="Calibri"/>
                <w:color w:val="000000"/>
              </w:rPr>
              <w:t xml:space="preserve">52, </w:t>
            </w:r>
            <w:r>
              <w:rPr>
                <w:rFonts w:ascii="Calibri" w:eastAsia="Calibri" w:hAnsi="Calibri" w:cs="Calibri"/>
                <w:color w:val="000000"/>
              </w:rPr>
              <w:t>351</w:t>
            </w:r>
          </w:p>
          <w:p w14:paraId="15A5B08A" w14:textId="4964D1F0" w:rsidR="00044AF2" w:rsidRDefault="006A71EE" w:rsidP="006A71EE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363A59">
              <w:rPr>
                <w:rFonts w:ascii="Calibri" w:eastAsia="Calibri" w:hAnsi="Calibri" w:cs="Calibri"/>
                <w:color w:val="000000"/>
              </w:rPr>
              <w:t xml:space="preserve">52, </w:t>
            </w:r>
            <w:r>
              <w:rPr>
                <w:rFonts w:ascii="Calibri" w:eastAsia="Calibri" w:hAnsi="Calibri" w:cs="Calibri"/>
                <w:color w:val="000000"/>
              </w:rPr>
              <w:t>91, 336</w:t>
            </w:r>
          </w:p>
        </w:tc>
        <w:tc>
          <w:tcPr>
            <w:tcW w:w="7365" w:type="dxa"/>
          </w:tcPr>
          <w:p w14:paraId="10725535" w14:textId="266837F7" w:rsidR="00044AF2" w:rsidRPr="00694197" w:rsidRDefault="00AE7250" w:rsidP="00AE725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AE7250">
              <w:rPr>
                <w:rFonts w:ascii="Avenir" w:eastAsia="Avenir" w:hAnsi="Avenir" w:cs="Avenir"/>
                <w:color w:val="000000"/>
              </w:rPr>
              <w:t>II.VA.P.</w:t>
            </w:r>
            <w:proofErr w:type="gramEnd"/>
            <w:r w:rsidRPr="00AE7250">
              <w:rPr>
                <w:rFonts w:ascii="Avenir" w:eastAsia="Avenir" w:hAnsi="Avenir" w:cs="Avenir"/>
                <w:color w:val="000000"/>
              </w:rPr>
              <w:t>2.2 Understand the legal consequences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E7250">
              <w:rPr>
                <w:rFonts w:ascii="Avenir" w:eastAsia="Avenir" w:hAnsi="Avenir" w:cs="Avenir"/>
                <w:color w:val="000000"/>
              </w:rPr>
              <w:t>appropriation, fair use, copyright, open source,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E7250">
              <w:rPr>
                <w:rFonts w:ascii="Avenir" w:eastAsia="Avenir" w:hAnsi="Avenir" w:cs="Avenir"/>
                <w:color w:val="000000"/>
              </w:rPr>
              <w:t>social media, and creative commons as they apply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E7250">
              <w:rPr>
                <w:rFonts w:ascii="Avenir" w:eastAsia="Avenir" w:hAnsi="Avenir" w:cs="Avenir"/>
                <w:color w:val="000000"/>
              </w:rPr>
              <w:t>to works of art and design.</w:t>
            </w:r>
          </w:p>
        </w:tc>
      </w:tr>
    </w:tbl>
    <w:p w14:paraId="59A86DED" w14:textId="09F81088" w:rsidR="000022D4" w:rsidRDefault="000022D4" w:rsidP="000022D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Accomplished (III)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0022D4" w14:paraId="07CB5F4D" w14:textId="77777777" w:rsidTr="00AF3599">
        <w:tc>
          <w:tcPr>
            <w:tcW w:w="2287" w:type="dxa"/>
          </w:tcPr>
          <w:p w14:paraId="2052F542" w14:textId="790FE37D" w:rsidR="0084742C" w:rsidRDefault="0084742C" w:rsidP="0084742C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D61AF4">
              <w:rPr>
                <w:rFonts w:ascii="Calibri" w:eastAsia="Calibri" w:hAnsi="Calibri" w:cs="Calibri"/>
                <w:color w:val="000000"/>
              </w:rPr>
              <w:t xml:space="preserve">52, </w:t>
            </w:r>
            <w:r>
              <w:rPr>
                <w:rFonts w:ascii="Calibri" w:eastAsia="Calibri" w:hAnsi="Calibri" w:cs="Calibri"/>
                <w:color w:val="000000"/>
              </w:rPr>
              <w:t>80, 102,</w:t>
            </w:r>
            <w:r w:rsidR="00D61AF4">
              <w:rPr>
                <w:rFonts w:ascii="Calibri" w:eastAsia="Calibri" w:hAnsi="Calibri" w:cs="Calibri"/>
                <w:color w:val="000000"/>
              </w:rPr>
              <w:t xml:space="preserve"> 114,</w:t>
            </w:r>
            <w:r>
              <w:rPr>
                <w:rFonts w:ascii="Calibri" w:eastAsia="Calibri" w:hAnsi="Calibri" w:cs="Calibri"/>
                <w:color w:val="000000"/>
              </w:rPr>
              <w:t xml:space="preserve"> 117, 132, 134, 145, 151, 178, 236, 249–255, 257–259, 274–275, 279, 280–285, 294–296, 297–298, 299–304, 306, 309, 315, 328, 333–334, 336, 338, 346, 351</w:t>
            </w:r>
          </w:p>
          <w:p w14:paraId="1CB8ACBE" w14:textId="77777777" w:rsidR="00444CC7" w:rsidRDefault="00444CC7" w:rsidP="0084742C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</w:p>
          <w:p w14:paraId="2D8DFB0F" w14:textId="6CE94017" w:rsidR="000022D4" w:rsidRPr="00CA1E14" w:rsidRDefault="0084742C" w:rsidP="008474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>
              <w:rPr>
                <w:rFonts w:ascii="Calibri" w:eastAsia="Calibri" w:hAnsi="Calibri" w:cs="Calibri"/>
                <w:color w:val="000000"/>
              </w:rPr>
              <w:lastRenderedPageBreak/>
              <w:t xml:space="preserve">Pages </w:t>
            </w:r>
            <w:r w:rsidR="00D61AF4">
              <w:rPr>
                <w:rFonts w:ascii="Calibri" w:eastAsia="Calibri" w:hAnsi="Calibri" w:cs="Calibri"/>
                <w:color w:val="000000"/>
              </w:rPr>
              <w:t xml:space="preserve">52, </w:t>
            </w:r>
            <w:r>
              <w:rPr>
                <w:rFonts w:ascii="Calibri" w:eastAsia="Calibri" w:hAnsi="Calibri" w:cs="Calibri"/>
                <w:color w:val="000000"/>
              </w:rPr>
              <w:t>76, 87, 91, 106,</w:t>
            </w:r>
            <w:r w:rsidR="00D61AF4">
              <w:rPr>
                <w:rFonts w:ascii="Calibri" w:eastAsia="Calibri" w:hAnsi="Calibri" w:cs="Calibri"/>
                <w:color w:val="000000"/>
              </w:rPr>
              <w:t xml:space="preserve"> 114,</w:t>
            </w:r>
            <w:r>
              <w:rPr>
                <w:rFonts w:ascii="Calibri" w:eastAsia="Calibri" w:hAnsi="Calibri" w:cs="Calibri"/>
                <w:color w:val="000000"/>
              </w:rPr>
              <w:t xml:space="preserve"> 234, 243, 261, 286, 307, 336</w:t>
            </w:r>
          </w:p>
        </w:tc>
        <w:tc>
          <w:tcPr>
            <w:tcW w:w="7365" w:type="dxa"/>
          </w:tcPr>
          <w:p w14:paraId="3AE53FBF" w14:textId="6DF6DF3F" w:rsidR="000022D4" w:rsidRPr="00A9759B" w:rsidRDefault="00A75645" w:rsidP="00A75645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A75645">
              <w:rPr>
                <w:rFonts w:ascii="Avenir" w:eastAsia="Avenir" w:hAnsi="Avenir" w:cs="Avenir"/>
                <w:color w:val="000000"/>
              </w:rPr>
              <w:lastRenderedPageBreak/>
              <w:t>III.VA.P.</w:t>
            </w:r>
            <w:proofErr w:type="gramEnd"/>
            <w:r w:rsidRPr="00A75645">
              <w:rPr>
                <w:rFonts w:ascii="Avenir" w:eastAsia="Avenir" w:hAnsi="Avenir" w:cs="Avenir"/>
                <w:color w:val="000000"/>
              </w:rPr>
              <w:t>2.1 Demonstrate understanding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75645">
              <w:rPr>
                <w:rFonts w:ascii="Avenir" w:eastAsia="Avenir" w:hAnsi="Avenir" w:cs="Avenir"/>
                <w:color w:val="000000"/>
              </w:rPr>
              <w:t>balancing freedom and responsibility in the use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75645">
              <w:rPr>
                <w:rFonts w:ascii="Avenir" w:eastAsia="Avenir" w:hAnsi="Avenir" w:cs="Avenir"/>
                <w:color w:val="000000"/>
              </w:rPr>
              <w:t>images, materials, tools, and equipment in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75645">
              <w:rPr>
                <w:rFonts w:ascii="Avenir" w:eastAsia="Avenir" w:hAnsi="Avenir" w:cs="Avenir"/>
                <w:color w:val="000000"/>
              </w:rPr>
              <w:t>creation and circulation of creative work, while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75645">
              <w:rPr>
                <w:rFonts w:ascii="Avenir" w:eastAsia="Avenir" w:hAnsi="Avenir" w:cs="Avenir"/>
                <w:color w:val="000000"/>
              </w:rPr>
              <w:t>demonstrating safe handling of materials, tools,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75645">
              <w:rPr>
                <w:rFonts w:ascii="Avenir" w:eastAsia="Avenir" w:hAnsi="Avenir" w:cs="Avenir"/>
                <w:color w:val="000000"/>
              </w:rPr>
              <w:t>and equipment.</w:t>
            </w:r>
          </w:p>
        </w:tc>
      </w:tr>
      <w:tr w:rsidR="000022D4" w14:paraId="203A310C" w14:textId="77777777" w:rsidTr="00AF3599">
        <w:tc>
          <w:tcPr>
            <w:tcW w:w="2287" w:type="dxa"/>
          </w:tcPr>
          <w:p w14:paraId="4E6D7696" w14:textId="020DFCE3" w:rsidR="006A71EE" w:rsidRDefault="006A71EE" w:rsidP="006A71E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 </w:t>
            </w:r>
            <w:r w:rsidR="00EB648B">
              <w:rPr>
                <w:rFonts w:ascii="Calibri" w:eastAsia="Calibri" w:hAnsi="Calibri" w:cs="Calibri"/>
                <w:color w:val="000000"/>
              </w:rPr>
              <w:t xml:space="preserve">52, </w:t>
            </w:r>
            <w:r>
              <w:rPr>
                <w:rFonts w:ascii="Calibri" w:eastAsia="Calibri" w:hAnsi="Calibri" w:cs="Calibri"/>
                <w:color w:val="000000"/>
              </w:rPr>
              <w:t>351</w:t>
            </w:r>
          </w:p>
          <w:p w14:paraId="2013C971" w14:textId="09090F8D" w:rsidR="000022D4" w:rsidRDefault="006A71EE" w:rsidP="006A71EE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EB648B">
              <w:rPr>
                <w:rFonts w:ascii="Calibri" w:eastAsia="Calibri" w:hAnsi="Calibri" w:cs="Calibri"/>
                <w:color w:val="000000"/>
              </w:rPr>
              <w:t xml:space="preserve">52, </w:t>
            </w:r>
            <w:r>
              <w:rPr>
                <w:rFonts w:ascii="Calibri" w:eastAsia="Calibri" w:hAnsi="Calibri" w:cs="Calibri"/>
                <w:color w:val="000000"/>
              </w:rPr>
              <w:t>91, 336</w:t>
            </w:r>
          </w:p>
        </w:tc>
        <w:tc>
          <w:tcPr>
            <w:tcW w:w="7365" w:type="dxa"/>
          </w:tcPr>
          <w:p w14:paraId="3223BDEE" w14:textId="0E3AA7F4" w:rsidR="000022D4" w:rsidRPr="00694197" w:rsidRDefault="00347D1E" w:rsidP="00347D1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347D1E">
              <w:rPr>
                <w:rFonts w:ascii="Avenir" w:eastAsia="Avenir" w:hAnsi="Avenir" w:cs="Avenir"/>
                <w:color w:val="000000"/>
              </w:rPr>
              <w:t>III.VA.P.</w:t>
            </w:r>
            <w:proofErr w:type="gramEnd"/>
            <w:r w:rsidRPr="00347D1E">
              <w:rPr>
                <w:rFonts w:ascii="Avenir" w:eastAsia="Avenir" w:hAnsi="Avenir" w:cs="Avenir"/>
                <w:color w:val="000000"/>
              </w:rPr>
              <w:t>2.2 Understand the legal consequence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47D1E">
              <w:rPr>
                <w:rFonts w:ascii="Avenir" w:eastAsia="Avenir" w:hAnsi="Avenir" w:cs="Avenir"/>
                <w:color w:val="000000"/>
              </w:rPr>
              <w:t>using copyrighted materials in the creation and</w:t>
            </w:r>
            <w:r w:rsidR="005D71F6"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347D1E">
              <w:rPr>
                <w:rFonts w:ascii="Avenir" w:eastAsia="Avenir" w:hAnsi="Avenir" w:cs="Avenir"/>
                <w:color w:val="000000"/>
              </w:rPr>
              <w:t>circulation of creative work.</w:t>
            </w:r>
          </w:p>
        </w:tc>
      </w:tr>
    </w:tbl>
    <w:p w14:paraId="70FDD763" w14:textId="76A08E18" w:rsidR="00DC74B1" w:rsidRDefault="00DC74B1" w:rsidP="005479A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VA.P.</w:t>
      </w:r>
      <w:r w:rsidR="005479A1">
        <w:rPr>
          <w:rFonts w:ascii="Calibri" w:eastAsia="Calibri" w:hAnsi="Calibri" w:cs="Calibri"/>
          <w:b/>
          <w:color w:val="211D1E"/>
          <w:sz w:val="20"/>
          <w:szCs w:val="20"/>
        </w:rPr>
        <w:t>3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5479A1" w:rsidRPr="005479A1">
        <w:rPr>
          <w:rFonts w:ascii="Avenir" w:eastAsia="Avenir" w:hAnsi="Avenir" w:cs="Avenir"/>
          <w:color w:val="000000"/>
        </w:rPr>
        <w:t>Demonstrate appropriate skill level in the application of knowledge, techniques, skills, and concepts, through the</w:t>
      </w:r>
      <w:r w:rsidR="005479A1">
        <w:rPr>
          <w:rFonts w:ascii="Avenir" w:eastAsia="Avenir" w:hAnsi="Avenir" w:cs="Avenir"/>
          <w:color w:val="000000"/>
        </w:rPr>
        <w:t xml:space="preserve"> </w:t>
      </w:r>
      <w:r w:rsidR="005479A1" w:rsidRPr="005479A1">
        <w:rPr>
          <w:rFonts w:ascii="Avenir" w:eastAsia="Avenir" w:hAnsi="Avenir" w:cs="Avenir"/>
          <w:color w:val="000000"/>
        </w:rPr>
        <w:t>creation of original visual artworks.</w:t>
      </w:r>
    </w:p>
    <w:p w14:paraId="553CEFD1" w14:textId="274F5EB8" w:rsidR="00DC74B1" w:rsidRDefault="005D71F6" w:rsidP="00DC74B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DC74B1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DC74B1" w14:paraId="1A214FAF" w14:textId="77777777" w:rsidTr="00963014">
        <w:tc>
          <w:tcPr>
            <w:tcW w:w="2287" w:type="dxa"/>
          </w:tcPr>
          <w:p w14:paraId="77A2695D" w14:textId="34E87A9B" w:rsidR="009341C0" w:rsidRDefault="00687EAD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D9343B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9341C0">
              <w:rPr>
                <w:rFonts w:ascii="Calibri" w:eastAsia="Calibri" w:hAnsi="Calibri" w:cs="Calibri"/>
                <w:color w:val="000000"/>
              </w:rPr>
              <w:t xml:space="preserve">29, 61, 89, </w:t>
            </w:r>
            <w:r w:rsidR="00035EFF">
              <w:rPr>
                <w:rFonts w:ascii="Calibri" w:eastAsia="Calibri" w:hAnsi="Calibri" w:cs="Calibri"/>
                <w:color w:val="000000"/>
              </w:rPr>
              <w:t xml:space="preserve">119, 121, 122, </w:t>
            </w:r>
            <w:r w:rsidR="009341C0">
              <w:rPr>
                <w:rFonts w:ascii="Calibri" w:eastAsia="Calibri" w:hAnsi="Calibri" w:cs="Calibri"/>
                <w:color w:val="000000"/>
              </w:rPr>
              <w:t xml:space="preserve">123, </w:t>
            </w:r>
            <w:r w:rsidR="00035EFF">
              <w:rPr>
                <w:rFonts w:ascii="Calibri" w:eastAsia="Calibri" w:hAnsi="Calibri" w:cs="Calibri"/>
                <w:color w:val="000000"/>
              </w:rPr>
              <w:t xml:space="preserve">157, 161, </w:t>
            </w:r>
            <w:r w:rsidR="009341C0">
              <w:rPr>
                <w:rFonts w:ascii="Calibri" w:eastAsia="Calibri" w:hAnsi="Calibri" w:cs="Calibri"/>
                <w:color w:val="000000"/>
              </w:rPr>
              <w:t xml:space="preserve">163, </w:t>
            </w:r>
            <w:r w:rsidR="00035EFF">
              <w:rPr>
                <w:rFonts w:ascii="Calibri" w:eastAsia="Calibri" w:hAnsi="Calibri" w:cs="Calibri"/>
                <w:color w:val="000000"/>
              </w:rPr>
              <w:t>211–213, 214,</w:t>
            </w:r>
            <w:r w:rsidR="00261935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9341C0">
              <w:rPr>
                <w:rFonts w:ascii="Calibri" w:eastAsia="Calibri" w:hAnsi="Calibri" w:cs="Calibri"/>
                <w:color w:val="000000"/>
              </w:rPr>
              <w:t xml:space="preserve">315, 265–266, 288–291, 309, </w:t>
            </w:r>
            <w:r w:rsidR="00261935">
              <w:rPr>
                <w:rFonts w:ascii="Calibri" w:eastAsia="Calibri" w:hAnsi="Calibri" w:cs="Calibri"/>
                <w:color w:val="000000"/>
              </w:rPr>
              <w:t xml:space="preserve">318, 321, </w:t>
            </w:r>
            <w:r w:rsidR="009341C0">
              <w:rPr>
                <w:rFonts w:ascii="Calibri" w:eastAsia="Calibri" w:hAnsi="Calibri" w:cs="Calibri"/>
                <w:color w:val="000000"/>
              </w:rPr>
              <w:t xml:space="preserve">345–346, </w:t>
            </w:r>
            <w:r w:rsidR="00261935">
              <w:rPr>
                <w:rFonts w:ascii="Calibri" w:eastAsia="Calibri" w:hAnsi="Calibri" w:cs="Calibri"/>
                <w:color w:val="000000"/>
              </w:rPr>
              <w:t>351</w:t>
            </w:r>
          </w:p>
          <w:p w14:paraId="1DC912B3" w14:textId="5DC3CCE3" w:rsidR="00261935" w:rsidRPr="00CA1E14" w:rsidRDefault="00261935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9341C0">
              <w:rPr>
                <w:rFonts w:ascii="Calibri" w:eastAsia="Calibri" w:hAnsi="Calibri" w:cs="Calibri"/>
                <w:color w:val="000000"/>
              </w:rPr>
              <w:t xml:space="preserve">29, </w:t>
            </w:r>
            <w:r>
              <w:rPr>
                <w:rFonts w:ascii="Calibri" w:eastAsia="Calibri" w:hAnsi="Calibri" w:cs="Calibri"/>
                <w:color w:val="000000"/>
              </w:rPr>
              <w:t>56,</w:t>
            </w:r>
            <w:r w:rsidR="009341C0">
              <w:rPr>
                <w:rFonts w:ascii="Calibri" w:eastAsia="Calibri" w:hAnsi="Calibri" w:cs="Calibri"/>
                <w:color w:val="000000"/>
              </w:rPr>
              <w:t xml:space="preserve"> 61, 89, 123, 163,</w:t>
            </w:r>
            <w:r>
              <w:rPr>
                <w:rFonts w:ascii="Calibri" w:eastAsia="Calibri" w:hAnsi="Calibri" w:cs="Calibri"/>
                <w:color w:val="000000"/>
              </w:rPr>
              <w:t xml:space="preserve"> 174, 189, 205–207, </w:t>
            </w:r>
            <w:r w:rsidR="009341C0">
              <w:rPr>
                <w:rFonts w:ascii="Calibri" w:eastAsia="Calibri" w:hAnsi="Calibri" w:cs="Calibri"/>
                <w:color w:val="000000"/>
              </w:rPr>
              <w:t>215, 2</w:t>
            </w:r>
            <w:r>
              <w:rPr>
                <w:rFonts w:ascii="Calibri" w:eastAsia="Calibri" w:hAnsi="Calibri" w:cs="Calibri"/>
                <w:color w:val="000000"/>
              </w:rPr>
              <w:t>56,</w:t>
            </w:r>
            <w:r w:rsidR="009341C0">
              <w:rPr>
                <w:rFonts w:ascii="Calibri" w:eastAsia="Calibri" w:hAnsi="Calibri" w:cs="Calibri"/>
                <w:color w:val="000000"/>
              </w:rPr>
              <w:t xml:space="preserve"> 265–266, 288–291,</w:t>
            </w:r>
            <w:r>
              <w:rPr>
                <w:rFonts w:ascii="Calibri" w:eastAsia="Calibri" w:hAnsi="Calibri" w:cs="Calibri"/>
                <w:color w:val="000000"/>
              </w:rPr>
              <w:t xml:space="preserve"> 306</w:t>
            </w:r>
            <w:r w:rsidR="009341C0">
              <w:rPr>
                <w:rFonts w:ascii="Calibri" w:eastAsia="Calibri" w:hAnsi="Calibri" w:cs="Calibri"/>
                <w:color w:val="000000"/>
              </w:rPr>
              <w:t>, 309, 345–346</w:t>
            </w:r>
          </w:p>
        </w:tc>
        <w:tc>
          <w:tcPr>
            <w:tcW w:w="7365" w:type="dxa"/>
          </w:tcPr>
          <w:p w14:paraId="45DF1479" w14:textId="0BA7A2A5" w:rsidR="00DC74B1" w:rsidRPr="00A9759B" w:rsidRDefault="005D71F6" w:rsidP="005D71F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5D71F6">
              <w:rPr>
                <w:rFonts w:ascii="Avenir" w:eastAsia="Avenir" w:hAnsi="Avenir" w:cs="Avenir"/>
                <w:color w:val="000000"/>
              </w:rPr>
              <w:t>I.VA.P.3.1 Use multiple approaches to begin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D71F6">
              <w:rPr>
                <w:rFonts w:ascii="Avenir" w:eastAsia="Avenir" w:hAnsi="Avenir" w:cs="Avenir"/>
                <w:color w:val="000000"/>
              </w:rPr>
              <w:t>creative endeavors.</w:t>
            </w:r>
          </w:p>
        </w:tc>
      </w:tr>
    </w:tbl>
    <w:p w14:paraId="1B4146A4" w14:textId="0EF3B8C0" w:rsidR="001B2870" w:rsidRDefault="001B2870" w:rsidP="001B287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Advanced (II)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1B2870" w14:paraId="33ABB70F" w14:textId="77777777" w:rsidTr="00AF3599">
        <w:tc>
          <w:tcPr>
            <w:tcW w:w="2287" w:type="dxa"/>
          </w:tcPr>
          <w:p w14:paraId="323FBD26" w14:textId="4F2743A0" w:rsidR="001B2870" w:rsidRPr="00CA1E14" w:rsidRDefault="000D4091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1B2870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0E0D20">
              <w:rPr>
                <w:rFonts w:ascii="Calibri" w:eastAsia="Calibri" w:hAnsi="Calibri" w:cs="Calibri"/>
                <w:color w:val="000000"/>
              </w:rPr>
              <w:t xml:space="preserve">29–31, 35, </w:t>
            </w:r>
            <w:r w:rsidR="002D320C">
              <w:rPr>
                <w:rFonts w:ascii="Calibri" w:eastAsia="Calibri" w:hAnsi="Calibri" w:cs="Calibri"/>
                <w:color w:val="000000"/>
              </w:rPr>
              <w:t xml:space="preserve">50–51, </w:t>
            </w:r>
            <w:r w:rsidR="000E0D20">
              <w:rPr>
                <w:rFonts w:ascii="Calibri" w:eastAsia="Calibri" w:hAnsi="Calibri" w:cs="Calibri"/>
                <w:color w:val="000000"/>
              </w:rPr>
              <w:t xml:space="preserve">61–63, 67, </w:t>
            </w:r>
            <w:r w:rsidR="002D320C">
              <w:rPr>
                <w:rFonts w:ascii="Calibri" w:eastAsia="Calibri" w:hAnsi="Calibri" w:cs="Calibri"/>
                <w:color w:val="000000"/>
              </w:rPr>
              <w:t xml:space="preserve">80, </w:t>
            </w:r>
            <w:r w:rsidR="000E0D20">
              <w:rPr>
                <w:rFonts w:ascii="Calibri" w:eastAsia="Calibri" w:hAnsi="Calibri" w:cs="Calibri"/>
                <w:color w:val="000000"/>
              </w:rPr>
              <w:t xml:space="preserve">89–91, 95, </w:t>
            </w:r>
            <w:r w:rsidR="002D320C">
              <w:rPr>
                <w:rFonts w:ascii="Calibri" w:eastAsia="Calibri" w:hAnsi="Calibri" w:cs="Calibri"/>
                <w:color w:val="000000"/>
              </w:rPr>
              <w:t xml:space="preserve">106, 113, </w:t>
            </w:r>
            <w:r w:rsidR="000E0D20">
              <w:rPr>
                <w:rFonts w:ascii="Calibri" w:eastAsia="Calibri" w:hAnsi="Calibri" w:cs="Calibri"/>
                <w:color w:val="000000"/>
              </w:rPr>
              <w:t xml:space="preserve">123–125, 129, </w:t>
            </w:r>
            <w:r w:rsidR="002D320C">
              <w:rPr>
                <w:rFonts w:ascii="Calibri" w:eastAsia="Calibri" w:hAnsi="Calibri" w:cs="Calibri"/>
                <w:color w:val="000000"/>
              </w:rPr>
              <w:t xml:space="preserve">142–143, </w:t>
            </w:r>
            <w:r w:rsidR="000E0D20">
              <w:rPr>
                <w:rFonts w:ascii="Calibri" w:eastAsia="Calibri" w:hAnsi="Calibri" w:cs="Calibri"/>
                <w:color w:val="000000"/>
              </w:rPr>
              <w:t xml:space="preserve">163–165, 169, </w:t>
            </w:r>
            <w:r w:rsidR="002D320C">
              <w:rPr>
                <w:rFonts w:ascii="Calibri" w:eastAsia="Calibri" w:hAnsi="Calibri" w:cs="Calibri"/>
                <w:color w:val="000000"/>
              </w:rPr>
              <w:t xml:space="preserve">178, 185, 204, </w:t>
            </w:r>
            <w:r w:rsidR="000E0D20">
              <w:rPr>
                <w:rFonts w:ascii="Calibri" w:eastAsia="Calibri" w:hAnsi="Calibri" w:cs="Calibri"/>
                <w:color w:val="000000"/>
              </w:rPr>
              <w:t xml:space="preserve">215–217, 221, </w:t>
            </w:r>
            <w:r w:rsidR="002D320C">
              <w:rPr>
                <w:rFonts w:ascii="Calibri" w:eastAsia="Calibri" w:hAnsi="Calibri" w:cs="Calibri"/>
                <w:color w:val="000000"/>
              </w:rPr>
              <w:t xml:space="preserve">260–261, </w:t>
            </w:r>
            <w:r w:rsidR="000E0D20">
              <w:rPr>
                <w:rFonts w:ascii="Calibri" w:eastAsia="Calibri" w:hAnsi="Calibri" w:cs="Calibri"/>
                <w:color w:val="000000"/>
              </w:rPr>
              <w:t xml:space="preserve">265–267, 271, 309–311, 315, </w:t>
            </w:r>
            <w:r w:rsidR="002D320C">
              <w:rPr>
                <w:rFonts w:ascii="Calibri" w:eastAsia="Calibri" w:hAnsi="Calibri" w:cs="Calibri"/>
                <w:color w:val="000000"/>
              </w:rPr>
              <w:t xml:space="preserve">326–327, 328–329, 330, </w:t>
            </w:r>
            <w:r w:rsidR="000E0D20">
              <w:rPr>
                <w:rFonts w:ascii="Calibri" w:eastAsia="Calibri" w:hAnsi="Calibri" w:cs="Calibri"/>
                <w:color w:val="000000"/>
              </w:rPr>
              <w:t>345-347, 351</w:t>
            </w:r>
          </w:p>
        </w:tc>
        <w:tc>
          <w:tcPr>
            <w:tcW w:w="7365" w:type="dxa"/>
          </w:tcPr>
          <w:p w14:paraId="52481DCA" w14:textId="7B2CAED2" w:rsidR="001B2870" w:rsidRPr="00A9759B" w:rsidRDefault="00DA15BE" w:rsidP="00DA15B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DA15BE">
              <w:rPr>
                <w:rFonts w:ascii="Avenir" w:eastAsia="Avenir" w:hAnsi="Avenir" w:cs="Avenir"/>
                <w:color w:val="000000"/>
              </w:rPr>
              <w:t>II.VA.P.</w:t>
            </w:r>
            <w:proofErr w:type="gramEnd"/>
            <w:r w:rsidRPr="00DA15BE">
              <w:rPr>
                <w:rFonts w:ascii="Avenir" w:eastAsia="Avenir" w:hAnsi="Avenir" w:cs="Avenir"/>
                <w:color w:val="000000"/>
              </w:rPr>
              <w:t>3.1 Through experimentation, practice,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A15BE">
              <w:rPr>
                <w:rFonts w:ascii="Avenir" w:eastAsia="Avenir" w:hAnsi="Avenir" w:cs="Avenir"/>
                <w:color w:val="000000"/>
              </w:rPr>
              <w:t>persistence, demonstrate acquisition of skills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A15BE">
              <w:rPr>
                <w:rFonts w:ascii="Avenir" w:eastAsia="Avenir" w:hAnsi="Avenir" w:cs="Avenir"/>
                <w:color w:val="000000"/>
              </w:rPr>
              <w:t>knowledge in a chosen art form.</w:t>
            </w:r>
          </w:p>
        </w:tc>
      </w:tr>
    </w:tbl>
    <w:p w14:paraId="4FEDAA6E" w14:textId="62D00840" w:rsidR="007C77DF" w:rsidRDefault="007C77DF" w:rsidP="007C77D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lastRenderedPageBreak/>
        <w:t>Accomplished (III)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7C77DF" w14:paraId="4A743097" w14:textId="77777777" w:rsidTr="00AF3599">
        <w:tc>
          <w:tcPr>
            <w:tcW w:w="2287" w:type="dxa"/>
          </w:tcPr>
          <w:p w14:paraId="6BB03000" w14:textId="103DED77" w:rsidR="007C77DF" w:rsidRPr="00CA1E14" w:rsidRDefault="00B93B42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>Pages 123–125, 142–143, 288–291, 310, 321, 339</w:t>
            </w:r>
          </w:p>
        </w:tc>
        <w:tc>
          <w:tcPr>
            <w:tcW w:w="7365" w:type="dxa"/>
          </w:tcPr>
          <w:p w14:paraId="612E5B5F" w14:textId="65BF8B6A" w:rsidR="007C77DF" w:rsidRPr="00A9759B" w:rsidRDefault="007C77DF" w:rsidP="007C77DF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7C77DF">
              <w:rPr>
                <w:rFonts w:ascii="Avenir" w:eastAsia="Avenir" w:hAnsi="Avenir" w:cs="Avenir"/>
                <w:color w:val="000000"/>
              </w:rPr>
              <w:t>III.VA.P.</w:t>
            </w:r>
            <w:proofErr w:type="gramEnd"/>
            <w:r w:rsidRPr="007C77DF">
              <w:rPr>
                <w:rFonts w:ascii="Avenir" w:eastAsia="Avenir" w:hAnsi="Avenir" w:cs="Avenir"/>
                <w:color w:val="000000"/>
              </w:rPr>
              <w:t>3.1 Experiment, plan, and make a series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C77DF">
              <w:rPr>
                <w:rFonts w:ascii="Avenir" w:eastAsia="Avenir" w:hAnsi="Avenir" w:cs="Avenir"/>
                <w:color w:val="000000"/>
              </w:rPr>
              <w:t>of works of art and design to explore a personally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C77DF">
              <w:rPr>
                <w:rFonts w:ascii="Avenir" w:eastAsia="Avenir" w:hAnsi="Avenir" w:cs="Avenir"/>
                <w:color w:val="000000"/>
              </w:rPr>
              <w:t>meaningful theme, idea, or concept.</w:t>
            </w:r>
          </w:p>
        </w:tc>
      </w:tr>
    </w:tbl>
    <w:p w14:paraId="21287892" w14:textId="1ACF32E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VA.P.4: </w:t>
      </w:r>
      <w:r w:rsidRPr="005570BF">
        <w:rPr>
          <w:rFonts w:ascii="Avenir" w:eastAsia="Avenir" w:hAnsi="Avenir" w:cs="Avenir"/>
          <w:color w:val="000000"/>
        </w:rPr>
        <w:t>Revise and refine artworks to create finished works of art.</w:t>
      </w:r>
    </w:p>
    <w:p w14:paraId="28A64A44" w14:textId="3176DBF9" w:rsidR="005570BF" w:rsidRDefault="006D644D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5570BF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5570BF" w14:paraId="119018E6" w14:textId="77777777" w:rsidTr="00963014">
        <w:tc>
          <w:tcPr>
            <w:tcW w:w="2287" w:type="dxa"/>
          </w:tcPr>
          <w:p w14:paraId="0E7BCDCA" w14:textId="3843E020" w:rsidR="005570BF" w:rsidRPr="00CA1E14" w:rsidRDefault="008869EF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30–31, 50–51, 53–59, 62–63, 90–91, 124–125, 164–165, 216–217, 266–267, 310–311, </w:t>
            </w:r>
            <w:r w:rsidR="00CC7286">
              <w:rPr>
                <w:rFonts w:ascii="Calibri" w:eastAsia="Calibri" w:hAnsi="Calibri" w:cs="Calibri"/>
                <w:color w:val="000000"/>
              </w:rPr>
              <w:t xml:space="preserve">341–342, </w:t>
            </w:r>
            <w:r>
              <w:rPr>
                <w:rFonts w:ascii="Calibri" w:eastAsia="Calibri" w:hAnsi="Calibri" w:cs="Calibri"/>
                <w:color w:val="000000"/>
              </w:rPr>
              <w:t>346–347</w:t>
            </w:r>
          </w:p>
        </w:tc>
        <w:tc>
          <w:tcPr>
            <w:tcW w:w="7365" w:type="dxa"/>
          </w:tcPr>
          <w:p w14:paraId="3E926742" w14:textId="7EA2BF33" w:rsidR="005570BF" w:rsidRPr="00A9759B" w:rsidRDefault="00C57716" w:rsidP="00C5771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C57716">
              <w:rPr>
                <w:rFonts w:ascii="Avenir" w:eastAsia="Avenir" w:hAnsi="Avenir" w:cs="Avenir"/>
                <w:color w:val="000000"/>
              </w:rPr>
              <w:t>I.VA.P.4.1 Apply relevant criteria from traditional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57716">
              <w:rPr>
                <w:rFonts w:ascii="Avenir" w:eastAsia="Avenir" w:hAnsi="Avenir" w:cs="Avenir"/>
                <w:color w:val="000000"/>
              </w:rPr>
              <w:t>and contemporary contexts to examine, reflect on,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57716">
              <w:rPr>
                <w:rFonts w:ascii="Avenir" w:eastAsia="Avenir" w:hAnsi="Avenir" w:cs="Avenir"/>
                <w:color w:val="000000"/>
              </w:rPr>
              <w:t>and plan revisions for works of art and design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57716">
              <w:rPr>
                <w:rFonts w:ascii="Avenir" w:eastAsia="Avenir" w:hAnsi="Avenir" w:cs="Avenir"/>
                <w:color w:val="000000"/>
              </w:rPr>
              <w:t>progress.</w:t>
            </w:r>
          </w:p>
        </w:tc>
      </w:tr>
    </w:tbl>
    <w:p w14:paraId="44485328" w14:textId="1467790B" w:rsidR="007C1238" w:rsidRDefault="007C1238" w:rsidP="007C123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Advanced (II)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7C1238" w14:paraId="5AE9FE38" w14:textId="77777777" w:rsidTr="00AF3599">
        <w:tc>
          <w:tcPr>
            <w:tcW w:w="2287" w:type="dxa"/>
          </w:tcPr>
          <w:p w14:paraId="25AB0C8F" w14:textId="0E00D098" w:rsidR="007C1238" w:rsidRPr="00CA1E14" w:rsidRDefault="0063465A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30, 6</w:t>
            </w:r>
            <w:r w:rsidR="00291522">
              <w:rPr>
                <w:rFonts w:ascii="Calibri" w:eastAsia="Calibri" w:hAnsi="Calibri" w:cs="Calibri"/>
                <w:color w:val="000000"/>
              </w:rPr>
              <w:t>1–62</w:t>
            </w:r>
            <w:r>
              <w:rPr>
                <w:rFonts w:ascii="Calibri" w:eastAsia="Calibri" w:hAnsi="Calibri" w:cs="Calibri"/>
                <w:color w:val="000000"/>
              </w:rPr>
              <w:t>, 90, 124, 164, 216, 266, 310, 346</w:t>
            </w:r>
          </w:p>
        </w:tc>
        <w:tc>
          <w:tcPr>
            <w:tcW w:w="7365" w:type="dxa"/>
          </w:tcPr>
          <w:p w14:paraId="2E0D9A6C" w14:textId="064E2885" w:rsidR="007C1238" w:rsidRPr="00A9759B" w:rsidRDefault="006B4FA7" w:rsidP="006B4FA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6B4FA7">
              <w:rPr>
                <w:rFonts w:ascii="Avenir" w:eastAsia="Avenir" w:hAnsi="Avenir" w:cs="Avenir"/>
                <w:color w:val="000000"/>
              </w:rPr>
              <w:t>II.VA.P.</w:t>
            </w:r>
            <w:proofErr w:type="gramEnd"/>
            <w:r w:rsidRPr="006B4FA7">
              <w:rPr>
                <w:rFonts w:ascii="Avenir" w:eastAsia="Avenir" w:hAnsi="Avenir" w:cs="Avenir"/>
                <w:color w:val="000000"/>
              </w:rPr>
              <w:t>4.1 Engage in constructive critique with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4FA7">
              <w:rPr>
                <w:rFonts w:ascii="Avenir" w:eastAsia="Avenir" w:hAnsi="Avenir" w:cs="Avenir"/>
                <w:color w:val="000000"/>
              </w:rPr>
              <w:t>peers, then reflect on, revise, and refine works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4FA7">
              <w:rPr>
                <w:rFonts w:ascii="Avenir" w:eastAsia="Avenir" w:hAnsi="Avenir" w:cs="Avenir"/>
                <w:color w:val="000000"/>
              </w:rPr>
              <w:t>art and design in response to personal artistic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4FA7">
              <w:rPr>
                <w:rFonts w:ascii="Avenir" w:eastAsia="Avenir" w:hAnsi="Avenir" w:cs="Avenir"/>
                <w:color w:val="000000"/>
              </w:rPr>
              <w:t>vision.</w:t>
            </w:r>
          </w:p>
        </w:tc>
      </w:tr>
    </w:tbl>
    <w:p w14:paraId="2F3B9D99" w14:textId="1D92A345" w:rsidR="00182358" w:rsidRDefault="00182358" w:rsidP="0018235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Accomplished (III)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182358" w14:paraId="3AE78995" w14:textId="77777777" w:rsidTr="00AF3599">
        <w:tc>
          <w:tcPr>
            <w:tcW w:w="2287" w:type="dxa"/>
          </w:tcPr>
          <w:p w14:paraId="1D19D5F8" w14:textId="1B8DA997" w:rsidR="00182358" w:rsidRPr="00CA1E14" w:rsidRDefault="006F2739" w:rsidP="005B4C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30–31, 50–51, 53–59, 62–63, 90–91, 124–125, 164–165, 216–217, 266–267, 310–311, 341–342, 346–347</w:t>
            </w:r>
          </w:p>
        </w:tc>
        <w:tc>
          <w:tcPr>
            <w:tcW w:w="7365" w:type="dxa"/>
          </w:tcPr>
          <w:p w14:paraId="03324757" w14:textId="59B9CDBE" w:rsidR="00182358" w:rsidRPr="00A9759B" w:rsidRDefault="009135FD" w:rsidP="009135FD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proofErr w:type="gramStart"/>
            <w:r w:rsidRPr="009135FD">
              <w:rPr>
                <w:rFonts w:ascii="Avenir" w:eastAsia="Avenir" w:hAnsi="Avenir" w:cs="Avenir"/>
                <w:color w:val="000000"/>
              </w:rPr>
              <w:t>III.VA.P.</w:t>
            </w:r>
            <w:proofErr w:type="gramEnd"/>
            <w:r w:rsidRPr="009135FD">
              <w:rPr>
                <w:rFonts w:ascii="Avenir" w:eastAsia="Avenir" w:hAnsi="Avenir" w:cs="Avenir"/>
                <w:color w:val="000000"/>
              </w:rPr>
              <w:t>4.1 Reflect on, revise, and refine works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135FD">
              <w:rPr>
                <w:rFonts w:ascii="Avenir" w:eastAsia="Avenir" w:hAnsi="Avenir" w:cs="Avenir"/>
                <w:color w:val="000000"/>
              </w:rPr>
              <w:t>art or design considering relevant traditional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135FD">
              <w:rPr>
                <w:rFonts w:ascii="Avenir" w:eastAsia="Avenir" w:hAnsi="Avenir" w:cs="Avenir"/>
                <w:color w:val="000000"/>
              </w:rPr>
              <w:t>contemporary criteria as well as personal artistic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135FD">
              <w:rPr>
                <w:rFonts w:ascii="Avenir" w:eastAsia="Avenir" w:hAnsi="Avenir" w:cs="Avenir"/>
                <w:color w:val="000000"/>
              </w:rPr>
              <w:t>vision.</w:t>
            </w:r>
          </w:p>
        </w:tc>
      </w:tr>
    </w:tbl>
    <w:p w14:paraId="43792C6F" w14:textId="08044101" w:rsidR="007E5DE9" w:rsidRDefault="00925D38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High School</w:t>
      </w:r>
      <w:r w:rsidR="00BF2C68">
        <w:rPr>
          <w:rFonts w:ascii="Questrial" w:eastAsia="Questrial" w:hAnsi="Questrial" w:cs="Questrial"/>
          <w:color w:val="000000"/>
          <w:sz w:val="26"/>
          <w:szCs w:val="26"/>
        </w:rPr>
        <w:t xml:space="preserve"> </w:t>
      </w:r>
    </w:p>
    <w:p w14:paraId="1AAA8282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lastRenderedPageBreak/>
        <w:t>VISUAL ARTS (VA)</w:t>
      </w:r>
    </w:p>
    <w:p w14:paraId="1A5D70B9" w14:textId="515EBC2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Cultural and Historical Perspectives (CHP)</w:t>
      </w:r>
    </w:p>
    <w:p w14:paraId="0DBA253A" w14:textId="68657B6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</w:t>
      </w:r>
      <w:r w:rsidR="003D7788">
        <w:rPr>
          <w:rFonts w:ascii="Calibri" w:eastAsia="Calibri" w:hAnsi="Calibri" w:cs="Calibri"/>
          <w:b/>
          <w:color w:val="211D1E"/>
          <w:sz w:val="20"/>
          <w:szCs w:val="20"/>
        </w:rPr>
        <w:t>CHP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3D7788" w:rsidRPr="003D7788">
        <w:rPr>
          <w:rFonts w:ascii="Avenir" w:eastAsia="Avenir" w:hAnsi="Avenir" w:cs="Avenir"/>
          <w:color w:val="000000"/>
        </w:rPr>
        <w:t>Relate artistic ideas and works with societal, cultural and historical context to deepen understanding.</w:t>
      </w:r>
    </w:p>
    <w:p w14:paraId="3932E881" w14:textId="746545CB" w:rsidR="007E5DE9" w:rsidRDefault="0046222C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7E5DE9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7E5DE9" w14:paraId="7FD00AC8" w14:textId="77777777" w:rsidTr="00963014">
        <w:tc>
          <w:tcPr>
            <w:tcW w:w="2287" w:type="dxa"/>
          </w:tcPr>
          <w:p w14:paraId="5EA31711" w14:textId="2771E4C7" w:rsidR="0037267E" w:rsidRDefault="00CE324E" w:rsidP="00CE324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7E5DE9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37267E">
              <w:rPr>
                <w:rFonts w:ascii="Calibri" w:eastAsia="Calibri" w:hAnsi="Calibri" w:cs="Calibri"/>
                <w:color w:val="000000"/>
              </w:rPr>
              <w:t>6–8, 9–25, 26–27, 35, 44, 50–51, 77–78, 108–109, 120–121, 129, 149, 156, 160, 186–187, 238–239, 292–293, 319, 344</w:t>
            </w:r>
          </w:p>
          <w:p w14:paraId="710E6CCF" w14:textId="49C233C7" w:rsidR="005B0E94" w:rsidRPr="00CA1E14" w:rsidRDefault="00951CD0" w:rsidP="005B0E9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5B0E94">
              <w:rPr>
                <w:rFonts w:ascii="Calibri" w:eastAsia="Calibri" w:hAnsi="Calibri" w:cs="Calibri"/>
                <w:color w:val="000000"/>
              </w:rPr>
              <w:t>6–8, 9–25, 26–27, 44, 50–51, 60, 77–78, 88, 108–109, 120–121, 156, 160, 161, 186–187, 189, 222, 228, 238–239, 284, 292–293, 319</w:t>
            </w:r>
          </w:p>
        </w:tc>
        <w:tc>
          <w:tcPr>
            <w:tcW w:w="7365" w:type="dxa"/>
          </w:tcPr>
          <w:p w14:paraId="51713A22" w14:textId="17D81513" w:rsidR="007E5DE9" w:rsidRPr="00A9759B" w:rsidRDefault="00F70C57" w:rsidP="00F70C5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70C57">
              <w:rPr>
                <w:rFonts w:ascii="Avenir" w:eastAsia="Avenir" w:hAnsi="Avenir" w:cs="Avenir"/>
                <w:color w:val="000000"/>
              </w:rPr>
              <w:t>I.VA.CHP.1.1 Describe how knowledge of cultures,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0C57">
              <w:rPr>
                <w:rFonts w:ascii="Avenir" w:eastAsia="Avenir" w:hAnsi="Avenir" w:cs="Avenir"/>
                <w:color w:val="000000"/>
              </w:rPr>
              <w:t>traditions, and history may influence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0C57">
              <w:rPr>
                <w:rFonts w:ascii="Avenir" w:eastAsia="Avenir" w:hAnsi="Avenir" w:cs="Avenir"/>
                <w:color w:val="000000"/>
              </w:rPr>
              <w:t>responses to art.</w:t>
            </w:r>
          </w:p>
        </w:tc>
      </w:tr>
      <w:tr w:rsidR="007E5DE9" w14:paraId="3B27EA38" w14:textId="77777777" w:rsidTr="00963014">
        <w:tc>
          <w:tcPr>
            <w:tcW w:w="2287" w:type="dxa"/>
          </w:tcPr>
          <w:p w14:paraId="6B3A9217" w14:textId="6D33FF49" w:rsidR="007E5DE9" w:rsidRDefault="00834C3D" w:rsidP="00CE324E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7E5DE9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9A3456">
              <w:rPr>
                <w:rFonts w:ascii="Calibri" w:eastAsia="Calibri" w:hAnsi="Calibri" w:cs="Calibri"/>
                <w:color w:val="000000"/>
              </w:rPr>
              <w:t>26–27</w:t>
            </w:r>
            <w:r w:rsidR="001F2D2B">
              <w:rPr>
                <w:rFonts w:ascii="Calibri" w:eastAsia="Calibri" w:hAnsi="Calibri" w:cs="Calibri"/>
                <w:color w:val="000000"/>
              </w:rPr>
              <w:t xml:space="preserve">, 35, </w:t>
            </w:r>
            <w:r w:rsidR="008E4909">
              <w:rPr>
                <w:rFonts w:ascii="Calibri" w:eastAsia="Calibri" w:hAnsi="Calibri" w:cs="Calibri"/>
                <w:color w:val="000000"/>
              </w:rPr>
              <w:t xml:space="preserve">77–78, </w:t>
            </w:r>
            <w:r w:rsidR="001F2D2B">
              <w:rPr>
                <w:rFonts w:ascii="Calibri" w:eastAsia="Calibri" w:hAnsi="Calibri" w:cs="Calibri"/>
                <w:color w:val="000000"/>
              </w:rPr>
              <w:t xml:space="preserve">88, 108–109, 122, </w:t>
            </w:r>
            <w:r w:rsidR="00016793">
              <w:rPr>
                <w:rFonts w:ascii="Calibri" w:eastAsia="Calibri" w:hAnsi="Calibri" w:cs="Calibri"/>
                <w:color w:val="000000"/>
              </w:rPr>
              <w:t xml:space="preserve">129, </w:t>
            </w:r>
            <w:r w:rsidR="001F2D2B">
              <w:rPr>
                <w:rFonts w:ascii="Calibri" w:eastAsia="Calibri" w:hAnsi="Calibri" w:cs="Calibri"/>
                <w:color w:val="000000"/>
              </w:rPr>
              <w:t>160</w:t>
            </w:r>
            <w:r w:rsidR="00876028">
              <w:rPr>
                <w:rFonts w:ascii="Calibri" w:eastAsia="Calibri" w:hAnsi="Calibri" w:cs="Calibri"/>
                <w:color w:val="000000"/>
              </w:rPr>
              <w:t xml:space="preserve">, 238–239, </w:t>
            </w:r>
            <w:r w:rsidR="003018A5">
              <w:rPr>
                <w:rFonts w:ascii="Calibri" w:eastAsia="Calibri" w:hAnsi="Calibri" w:cs="Calibri"/>
                <w:color w:val="000000"/>
              </w:rPr>
              <w:t xml:space="preserve">246, </w:t>
            </w:r>
            <w:r w:rsidR="00876028">
              <w:rPr>
                <w:rFonts w:ascii="Calibri" w:eastAsia="Calibri" w:hAnsi="Calibri" w:cs="Calibri"/>
                <w:color w:val="000000"/>
              </w:rPr>
              <w:t>292–293, 308, 344</w:t>
            </w:r>
          </w:p>
        </w:tc>
        <w:tc>
          <w:tcPr>
            <w:tcW w:w="7365" w:type="dxa"/>
          </w:tcPr>
          <w:p w14:paraId="41036AE0" w14:textId="0F17D586" w:rsidR="007E5DE9" w:rsidRPr="00694197" w:rsidRDefault="00D72A03" w:rsidP="00D72A0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72A03">
              <w:rPr>
                <w:rFonts w:ascii="Avenir" w:eastAsia="Avenir" w:hAnsi="Avenir" w:cs="Avenir"/>
                <w:color w:val="000000"/>
              </w:rPr>
              <w:t>I.VA.CHP.1.2 Describe how an artist or culture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72A03">
              <w:rPr>
                <w:rFonts w:ascii="Avenir" w:eastAsia="Avenir" w:hAnsi="Avenir" w:cs="Avenir"/>
                <w:color w:val="000000"/>
              </w:rPr>
              <w:t>uses media (materials) to identify social, cultural,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72A03">
              <w:rPr>
                <w:rFonts w:ascii="Avenir" w:eastAsia="Avenir" w:hAnsi="Avenir" w:cs="Avenir"/>
                <w:color w:val="000000"/>
              </w:rPr>
              <w:t>or political beliefs and actions.</w:t>
            </w:r>
          </w:p>
        </w:tc>
      </w:tr>
      <w:tr w:rsidR="008A69A4" w14:paraId="2021D958" w14:textId="77777777" w:rsidTr="00963014">
        <w:tc>
          <w:tcPr>
            <w:tcW w:w="2287" w:type="dxa"/>
          </w:tcPr>
          <w:p w14:paraId="2A708E6C" w14:textId="75623DC7" w:rsidR="008A69A4" w:rsidRDefault="00013BE2" w:rsidP="00CE324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8A69A4">
              <w:rPr>
                <w:rFonts w:ascii="Calibri" w:eastAsia="Calibri" w:hAnsi="Calibri" w:cs="Calibri"/>
                <w:color w:val="000000"/>
              </w:rPr>
              <w:t>Pages</w:t>
            </w:r>
            <w:r w:rsidR="00EB52CC">
              <w:rPr>
                <w:rFonts w:ascii="Calibri" w:eastAsia="Calibri" w:hAnsi="Calibri" w:cs="Calibri"/>
                <w:color w:val="000000"/>
              </w:rPr>
              <w:t xml:space="preserve"> 26–27, </w:t>
            </w:r>
            <w:r w:rsidR="00FE6C23">
              <w:rPr>
                <w:rFonts w:ascii="Calibri" w:eastAsia="Calibri" w:hAnsi="Calibri" w:cs="Calibri"/>
                <w:color w:val="000000"/>
              </w:rPr>
              <w:t xml:space="preserve">35, </w:t>
            </w:r>
            <w:r w:rsidR="008E4909">
              <w:rPr>
                <w:rFonts w:ascii="Calibri" w:eastAsia="Calibri" w:hAnsi="Calibri" w:cs="Calibri"/>
                <w:color w:val="000000"/>
              </w:rPr>
              <w:t xml:space="preserve">44, 77–78, </w:t>
            </w:r>
            <w:r w:rsidR="0025263A">
              <w:rPr>
                <w:rFonts w:ascii="Calibri" w:eastAsia="Calibri" w:hAnsi="Calibri" w:cs="Calibri"/>
                <w:color w:val="000000"/>
              </w:rPr>
              <w:t xml:space="preserve">108–109, </w:t>
            </w:r>
            <w:r w:rsidR="004454CE">
              <w:rPr>
                <w:rFonts w:ascii="Calibri" w:eastAsia="Calibri" w:hAnsi="Calibri" w:cs="Calibri"/>
                <w:color w:val="000000"/>
              </w:rPr>
              <w:t xml:space="preserve">129, </w:t>
            </w:r>
            <w:r w:rsidR="0025263A">
              <w:rPr>
                <w:rFonts w:ascii="Calibri" w:eastAsia="Calibri" w:hAnsi="Calibri" w:cs="Calibri"/>
                <w:color w:val="000000"/>
              </w:rPr>
              <w:t xml:space="preserve">156, 186–187, </w:t>
            </w:r>
            <w:r w:rsidR="00E07FE1">
              <w:rPr>
                <w:rFonts w:ascii="Calibri" w:eastAsia="Calibri" w:hAnsi="Calibri" w:cs="Calibri"/>
                <w:color w:val="000000"/>
              </w:rPr>
              <w:t>238–239, 292–293, 319</w:t>
            </w:r>
          </w:p>
        </w:tc>
        <w:tc>
          <w:tcPr>
            <w:tcW w:w="7365" w:type="dxa"/>
          </w:tcPr>
          <w:p w14:paraId="3B149841" w14:textId="75626809" w:rsidR="008A69A4" w:rsidRPr="008A69A4" w:rsidRDefault="00B07EAD" w:rsidP="00B07EAD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07EAD">
              <w:rPr>
                <w:rFonts w:ascii="Avenir" w:eastAsia="Avenir" w:hAnsi="Avenir" w:cs="Avenir"/>
                <w:color w:val="000000"/>
              </w:rPr>
              <w:t>I.VA.CHP.1.3 Describe basic ideas underlying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07EAD">
              <w:rPr>
                <w:rFonts w:ascii="Avenir" w:eastAsia="Avenir" w:hAnsi="Avenir" w:cs="Avenir"/>
                <w:color w:val="000000"/>
              </w:rPr>
              <w:t>major art movements and their historical periods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07EAD">
              <w:rPr>
                <w:rFonts w:ascii="Avenir" w:eastAsia="Avenir" w:hAnsi="Avenir" w:cs="Avenir"/>
                <w:color w:val="000000"/>
              </w:rPr>
              <w:t>and attribute works of art to specific artists,</w:t>
            </w:r>
            <w:r>
              <w:rPr>
                <w:rFonts w:ascii="Avenir" w:eastAsia="Avenir" w:hAnsi="Avenir" w:cs="Avenir"/>
                <w:color w:val="000000"/>
              </w:rPr>
              <w:t xml:space="preserve"> c</w:t>
            </w:r>
            <w:r w:rsidRPr="00B07EAD">
              <w:rPr>
                <w:rFonts w:ascii="Avenir" w:eastAsia="Avenir" w:hAnsi="Avenir" w:cs="Avenir"/>
                <w:color w:val="000000"/>
              </w:rPr>
              <w:t>ultures, and movements.</w:t>
            </w:r>
          </w:p>
        </w:tc>
      </w:tr>
    </w:tbl>
    <w:p w14:paraId="4D8C88B0" w14:textId="77777777" w:rsidR="00444CC7" w:rsidRDefault="00444CC7" w:rsidP="0029416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</w:p>
    <w:p w14:paraId="690C0507" w14:textId="77777777" w:rsidR="00444CC7" w:rsidRDefault="00444CC7">
      <w:pPr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br w:type="page"/>
      </w:r>
    </w:p>
    <w:p w14:paraId="06AB42E7" w14:textId="2364B1F7" w:rsidR="00294163" w:rsidRDefault="00294163" w:rsidP="0029416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lastRenderedPageBreak/>
        <w:t>Advanced (II)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294163" w14:paraId="36F6CA6C" w14:textId="77777777" w:rsidTr="00AF3599">
        <w:tc>
          <w:tcPr>
            <w:tcW w:w="2287" w:type="dxa"/>
          </w:tcPr>
          <w:p w14:paraId="694D6DA6" w14:textId="1F513A46" w:rsidR="0047726E" w:rsidRDefault="0047726E" w:rsidP="00CE324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A470EE">
              <w:rPr>
                <w:rFonts w:ascii="Calibri" w:eastAsia="Calibri" w:hAnsi="Calibri" w:cs="Calibri"/>
                <w:color w:val="000000"/>
              </w:rPr>
              <w:t>9–25, 26–27</w:t>
            </w:r>
            <w:r>
              <w:rPr>
                <w:rFonts w:ascii="Calibri" w:eastAsia="Calibri" w:hAnsi="Calibri" w:cs="Calibri"/>
                <w:color w:val="000000"/>
              </w:rPr>
              <w:t xml:space="preserve">, 35, </w:t>
            </w:r>
            <w:r w:rsidR="00A470EE">
              <w:rPr>
                <w:rFonts w:ascii="Calibri" w:eastAsia="Calibri" w:hAnsi="Calibri" w:cs="Calibri"/>
                <w:color w:val="000000"/>
              </w:rPr>
              <w:t xml:space="preserve">50–51, 52, 53–59, </w:t>
            </w:r>
            <w:r>
              <w:rPr>
                <w:rFonts w:ascii="Calibri" w:eastAsia="Calibri" w:hAnsi="Calibri" w:cs="Calibri"/>
                <w:color w:val="000000"/>
              </w:rPr>
              <w:t xml:space="preserve">60, </w:t>
            </w:r>
            <w:r w:rsidR="00A470EE">
              <w:rPr>
                <w:rFonts w:ascii="Calibri" w:eastAsia="Calibri" w:hAnsi="Calibri" w:cs="Calibri"/>
                <w:color w:val="000000"/>
              </w:rPr>
              <w:t xml:space="preserve">77–78, 108–109, </w:t>
            </w:r>
            <w:r>
              <w:rPr>
                <w:rFonts w:ascii="Calibri" w:eastAsia="Calibri" w:hAnsi="Calibri" w:cs="Calibri"/>
                <w:color w:val="000000"/>
              </w:rPr>
              <w:t xml:space="preserve">129, </w:t>
            </w:r>
            <w:r w:rsidR="00A470EE">
              <w:rPr>
                <w:rFonts w:ascii="Calibri" w:eastAsia="Calibri" w:hAnsi="Calibri" w:cs="Calibri"/>
                <w:color w:val="000000"/>
              </w:rPr>
              <w:t xml:space="preserve">156, 160, 186–187, </w:t>
            </w:r>
            <w:r>
              <w:rPr>
                <w:rFonts w:ascii="Calibri" w:eastAsia="Calibri" w:hAnsi="Calibri" w:cs="Calibri"/>
                <w:color w:val="000000"/>
              </w:rPr>
              <w:t xml:space="preserve">231, </w:t>
            </w:r>
            <w:r w:rsidR="00A470EE">
              <w:rPr>
                <w:rFonts w:ascii="Calibri" w:eastAsia="Calibri" w:hAnsi="Calibri" w:cs="Calibri"/>
                <w:color w:val="000000"/>
              </w:rPr>
              <w:t xml:space="preserve">238–239, 292–293, </w:t>
            </w:r>
            <w:r>
              <w:rPr>
                <w:rFonts w:ascii="Calibri" w:eastAsia="Calibri" w:hAnsi="Calibri" w:cs="Calibri"/>
                <w:color w:val="000000"/>
              </w:rPr>
              <w:t>301, 308</w:t>
            </w:r>
          </w:p>
          <w:p w14:paraId="73324E03" w14:textId="4C8CC55B" w:rsidR="00A76572" w:rsidRPr="00CA1E14" w:rsidRDefault="00A76572" w:rsidP="00CE324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E31D7F">
              <w:rPr>
                <w:rFonts w:ascii="Calibri" w:eastAsia="Calibri" w:hAnsi="Calibri" w:cs="Calibri"/>
                <w:color w:val="000000"/>
              </w:rPr>
              <w:t xml:space="preserve">9–25, 26–27, </w:t>
            </w:r>
            <w:r w:rsidR="00727007">
              <w:rPr>
                <w:rFonts w:ascii="Calibri" w:eastAsia="Calibri" w:hAnsi="Calibri" w:cs="Calibri"/>
                <w:color w:val="000000"/>
              </w:rPr>
              <w:t xml:space="preserve">44, 46, </w:t>
            </w:r>
            <w:r w:rsidR="00E31D7F">
              <w:rPr>
                <w:rFonts w:ascii="Calibri" w:eastAsia="Calibri" w:hAnsi="Calibri" w:cs="Calibri"/>
                <w:color w:val="000000"/>
              </w:rPr>
              <w:t xml:space="preserve">50–51, 52, 53–59, 77–78, </w:t>
            </w:r>
            <w:r w:rsidR="00727007">
              <w:rPr>
                <w:rFonts w:ascii="Calibri" w:eastAsia="Calibri" w:hAnsi="Calibri" w:cs="Calibri"/>
                <w:color w:val="000000"/>
              </w:rPr>
              <w:t xml:space="preserve">86, 98, </w:t>
            </w:r>
            <w:r w:rsidR="00E31D7F">
              <w:rPr>
                <w:rFonts w:ascii="Calibri" w:eastAsia="Calibri" w:hAnsi="Calibri" w:cs="Calibri"/>
                <w:color w:val="000000"/>
              </w:rPr>
              <w:t xml:space="preserve">108–109, </w:t>
            </w:r>
            <w:r w:rsidR="00727007">
              <w:rPr>
                <w:rFonts w:ascii="Calibri" w:eastAsia="Calibri" w:hAnsi="Calibri" w:cs="Calibri"/>
                <w:color w:val="000000"/>
              </w:rPr>
              <w:t xml:space="preserve">111, </w:t>
            </w:r>
            <w:r w:rsidR="00E31D7F">
              <w:rPr>
                <w:rFonts w:ascii="Calibri" w:eastAsia="Calibri" w:hAnsi="Calibri" w:cs="Calibri"/>
                <w:color w:val="000000"/>
              </w:rPr>
              <w:t xml:space="preserve">156, 160, 186–187, </w:t>
            </w:r>
            <w:r w:rsidR="00727007">
              <w:rPr>
                <w:rFonts w:ascii="Calibri" w:eastAsia="Calibri" w:hAnsi="Calibri" w:cs="Calibri"/>
                <w:color w:val="000000"/>
              </w:rPr>
              <w:t xml:space="preserve">197, 212, </w:t>
            </w:r>
            <w:r w:rsidR="00E31D7F">
              <w:rPr>
                <w:rFonts w:ascii="Calibri" w:eastAsia="Calibri" w:hAnsi="Calibri" w:cs="Calibri"/>
                <w:color w:val="000000"/>
              </w:rPr>
              <w:t xml:space="preserve">238–239, </w:t>
            </w:r>
            <w:r w:rsidR="00B758D1">
              <w:rPr>
                <w:rFonts w:ascii="Calibri" w:eastAsia="Calibri" w:hAnsi="Calibri" w:cs="Calibri"/>
                <w:color w:val="000000"/>
              </w:rPr>
              <w:t xml:space="preserve">246, 284, </w:t>
            </w:r>
            <w:r w:rsidR="00E31D7F">
              <w:rPr>
                <w:rFonts w:ascii="Calibri" w:eastAsia="Calibri" w:hAnsi="Calibri" w:cs="Calibri"/>
                <w:color w:val="000000"/>
              </w:rPr>
              <w:t xml:space="preserve">292–293, </w:t>
            </w:r>
            <w:r w:rsidR="00F40B35">
              <w:rPr>
                <w:rFonts w:ascii="Calibri" w:eastAsia="Calibri" w:hAnsi="Calibri" w:cs="Calibri"/>
                <w:color w:val="000000"/>
              </w:rPr>
              <w:t>298, 303, 321, 337</w:t>
            </w:r>
          </w:p>
        </w:tc>
        <w:tc>
          <w:tcPr>
            <w:tcW w:w="7365" w:type="dxa"/>
          </w:tcPr>
          <w:p w14:paraId="6BE7CED6" w14:textId="3B6AE674" w:rsidR="00294163" w:rsidRPr="00A9759B" w:rsidRDefault="00294163" w:rsidP="0029416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94163">
              <w:rPr>
                <w:rFonts w:ascii="Avenir" w:eastAsia="Avenir" w:hAnsi="Avenir" w:cs="Avenir"/>
                <w:color w:val="000000"/>
              </w:rPr>
              <w:t>II.VA.CHP.1.1 Analyze works of art in a variety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94163">
              <w:rPr>
                <w:rFonts w:ascii="Avenir" w:eastAsia="Avenir" w:hAnsi="Avenir" w:cs="Avenir"/>
                <w:color w:val="000000"/>
              </w:rPr>
              <w:t>societal, cultural, and historical contexts and make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94163">
              <w:rPr>
                <w:rFonts w:ascii="Avenir" w:eastAsia="Avenir" w:hAnsi="Avenir" w:cs="Avenir"/>
                <w:color w:val="000000"/>
              </w:rPr>
              <w:t>connections to uses of art in contemporary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94163">
              <w:rPr>
                <w:rFonts w:ascii="Avenir" w:eastAsia="Avenir" w:hAnsi="Avenir" w:cs="Avenir"/>
                <w:color w:val="000000"/>
              </w:rPr>
              <w:t>local contexts.</w:t>
            </w:r>
          </w:p>
        </w:tc>
      </w:tr>
      <w:tr w:rsidR="00294163" w14:paraId="2D7DCD54" w14:textId="77777777" w:rsidTr="00AF3599">
        <w:tc>
          <w:tcPr>
            <w:tcW w:w="2287" w:type="dxa"/>
          </w:tcPr>
          <w:p w14:paraId="34C0739E" w14:textId="010785B0" w:rsidR="0077512F" w:rsidRPr="0075219E" w:rsidRDefault="003D542D" w:rsidP="00CE324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113B4F">
              <w:rPr>
                <w:rFonts w:ascii="Calibri" w:eastAsia="Calibri" w:hAnsi="Calibri" w:cs="Calibri"/>
                <w:color w:val="000000"/>
              </w:rPr>
              <w:t>6–8, 26–27</w:t>
            </w:r>
            <w:r w:rsidR="005E6C60">
              <w:rPr>
                <w:rFonts w:ascii="Calibri" w:eastAsia="Calibri" w:hAnsi="Calibri" w:cs="Calibri"/>
                <w:color w:val="000000"/>
              </w:rPr>
              <w:t xml:space="preserve">, 32–33, </w:t>
            </w:r>
            <w:r w:rsidR="0075219E">
              <w:rPr>
                <w:rFonts w:ascii="Calibri" w:eastAsia="Calibri" w:hAnsi="Calibri" w:cs="Calibri"/>
                <w:color w:val="000000"/>
              </w:rPr>
              <w:t xml:space="preserve">35, </w:t>
            </w:r>
            <w:r w:rsidR="005E6C60">
              <w:rPr>
                <w:rFonts w:ascii="Calibri" w:eastAsia="Calibri" w:hAnsi="Calibri" w:cs="Calibri"/>
                <w:color w:val="000000"/>
              </w:rPr>
              <w:t xml:space="preserve">64–65, </w:t>
            </w:r>
            <w:r w:rsidR="0075219E">
              <w:rPr>
                <w:rFonts w:ascii="Calibri" w:eastAsia="Calibri" w:hAnsi="Calibri" w:cs="Calibri"/>
                <w:color w:val="000000"/>
              </w:rPr>
              <w:t xml:space="preserve">67, </w:t>
            </w:r>
            <w:r w:rsidR="005E6C60">
              <w:rPr>
                <w:rFonts w:ascii="Calibri" w:eastAsia="Calibri" w:hAnsi="Calibri" w:cs="Calibri"/>
                <w:color w:val="000000"/>
              </w:rPr>
              <w:t>77–78</w:t>
            </w:r>
            <w:r w:rsidR="005B2596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75219E">
              <w:rPr>
                <w:rFonts w:ascii="Calibri" w:eastAsia="Calibri" w:hAnsi="Calibri" w:cs="Calibri"/>
                <w:color w:val="000000"/>
              </w:rPr>
              <w:t xml:space="preserve">95, </w:t>
            </w:r>
            <w:r w:rsidR="005B2596">
              <w:rPr>
                <w:rFonts w:ascii="Calibri" w:eastAsia="Calibri" w:hAnsi="Calibri" w:cs="Calibri"/>
                <w:color w:val="000000"/>
              </w:rPr>
              <w:t xml:space="preserve">108–109, 120–121, 122, </w:t>
            </w:r>
            <w:r w:rsidR="00F166A8">
              <w:rPr>
                <w:rFonts w:ascii="Calibri" w:eastAsia="Calibri" w:hAnsi="Calibri" w:cs="Calibri"/>
                <w:color w:val="000000"/>
              </w:rPr>
              <w:t xml:space="preserve">129, </w:t>
            </w:r>
            <w:r w:rsidR="005B2596">
              <w:rPr>
                <w:rFonts w:ascii="Calibri" w:eastAsia="Calibri" w:hAnsi="Calibri" w:cs="Calibri"/>
                <w:color w:val="000000"/>
              </w:rPr>
              <w:t xml:space="preserve">160, </w:t>
            </w:r>
            <w:r w:rsidR="00800BDE">
              <w:rPr>
                <w:rFonts w:ascii="Calibri" w:eastAsia="Calibri" w:hAnsi="Calibri" w:cs="Calibri"/>
                <w:color w:val="000000"/>
              </w:rPr>
              <w:t xml:space="preserve">169, </w:t>
            </w:r>
            <w:r w:rsidR="00C321B3">
              <w:rPr>
                <w:rFonts w:ascii="Calibri" w:eastAsia="Calibri" w:hAnsi="Calibri" w:cs="Calibri"/>
                <w:color w:val="000000"/>
              </w:rPr>
              <w:t xml:space="preserve">238–239, </w:t>
            </w:r>
            <w:r w:rsidR="003018A5">
              <w:rPr>
                <w:rFonts w:ascii="Calibri" w:eastAsia="Calibri" w:hAnsi="Calibri" w:cs="Calibri"/>
                <w:color w:val="000000"/>
              </w:rPr>
              <w:t xml:space="preserve">246, </w:t>
            </w:r>
            <w:r w:rsidR="00C321B3">
              <w:rPr>
                <w:rFonts w:ascii="Calibri" w:eastAsia="Calibri" w:hAnsi="Calibri" w:cs="Calibri"/>
                <w:color w:val="000000"/>
              </w:rPr>
              <w:t>292–293, 308, 343, 344</w:t>
            </w:r>
            <w:r w:rsidR="002F0C5E">
              <w:rPr>
                <w:rFonts w:ascii="Calibri" w:eastAsia="Calibri" w:hAnsi="Calibri" w:cs="Calibri"/>
                <w:color w:val="000000"/>
              </w:rPr>
              <w:t>, 351</w:t>
            </w:r>
          </w:p>
        </w:tc>
        <w:tc>
          <w:tcPr>
            <w:tcW w:w="7365" w:type="dxa"/>
          </w:tcPr>
          <w:p w14:paraId="56203AD4" w14:textId="2590530B" w:rsidR="00294163" w:rsidRPr="00694197" w:rsidRDefault="00294163" w:rsidP="0029416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94163">
              <w:rPr>
                <w:rFonts w:ascii="Avenir" w:eastAsia="Avenir" w:hAnsi="Avenir" w:cs="Avenir"/>
                <w:color w:val="000000"/>
              </w:rPr>
              <w:t>II.VA.CHP.1.2 Analyze, explain, and justify why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94163">
              <w:rPr>
                <w:rFonts w:ascii="Avenir" w:eastAsia="Avenir" w:hAnsi="Avenir" w:cs="Avenir"/>
                <w:color w:val="000000"/>
              </w:rPr>
              <w:t>artists or cultures use specific media (materials)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94163">
              <w:rPr>
                <w:rFonts w:ascii="Avenir" w:eastAsia="Avenir" w:hAnsi="Avenir" w:cs="Avenir"/>
                <w:color w:val="000000"/>
              </w:rPr>
              <w:t>record their social, cultural, and political history.</w:t>
            </w:r>
          </w:p>
        </w:tc>
      </w:tr>
      <w:tr w:rsidR="00294163" w14:paraId="5994D4ED" w14:textId="77777777" w:rsidTr="00AF3599">
        <w:tc>
          <w:tcPr>
            <w:tcW w:w="2287" w:type="dxa"/>
          </w:tcPr>
          <w:p w14:paraId="4E3AE216" w14:textId="53651F14" w:rsidR="00294163" w:rsidRDefault="007A3C43" w:rsidP="00CE324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6F0709">
              <w:rPr>
                <w:rFonts w:ascii="Calibri" w:eastAsia="Calibri" w:hAnsi="Calibri" w:cs="Calibri"/>
                <w:color w:val="000000"/>
              </w:rPr>
              <w:t xml:space="preserve">6–8, </w:t>
            </w:r>
            <w:r w:rsidR="00200209">
              <w:rPr>
                <w:rFonts w:ascii="Calibri" w:eastAsia="Calibri" w:hAnsi="Calibri" w:cs="Calibri"/>
                <w:color w:val="000000"/>
              </w:rPr>
              <w:t xml:space="preserve">26–27, </w:t>
            </w:r>
            <w:r w:rsidR="00B5196A">
              <w:rPr>
                <w:rFonts w:ascii="Calibri" w:eastAsia="Calibri" w:hAnsi="Calibri" w:cs="Calibri"/>
                <w:color w:val="000000"/>
              </w:rPr>
              <w:t xml:space="preserve">51, </w:t>
            </w:r>
            <w:r w:rsidR="00200209">
              <w:rPr>
                <w:rFonts w:ascii="Calibri" w:eastAsia="Calibri" w:hAnsi="Calibri" w:cs="Calibri"/>
                <w:color w:val="000000"/>
              </w:rPr>
              <w:t xml:space="preserve">77–78, 108–109, 120–121, 156, </w:t>
            </w:r>
            <w:r w:rsidR="00FA0459">
              <w:rPr>
                <w:rFonts w:ascii="Calibri" w:eastAsia="Calibri" w:hAnsi="Calibri" w:cs="Calibri"/>
                <w:color w:val="000000"/>
              </w:rPr>
              <w:t xml:space="preserve">186–187, </w:t>
            </w:r>
            <w:r w:rsidR="00200209">
              <w:rPr>
                <w:rFonts w:ascii="Calibri" w:eastAsia="Calibri" w:hAnsi="Calibri" w:cs="Calibri"/>
                <w:color w:val="000000"/>
              </w:rPr>
              <w:t>238–239, 292–293</w:t>
            </w:r>
            <w:r w:rsidR="008B3932">
              <w:rPr>
                <w:rFonts w:ascii="Calibri" w:eastAsia="Calibri" w:hAnsi="Calibri" w:cs="Calibri"/>
                <w:color w:val="000000"/>
              </w:rPr>
              <w:t>, 319</w:t>
            </w:r>
            <w:r w:rsidR="00234A37">
              <w:rPr>
                <w:rFonts w:ascii="Calibri" w:eastAsia="Calibri" w:hAnsi="Calibri" w:cs="Calibri"/>
                <w:color w:val="000000"/>
              </w:rPr>
              <w:t>, 352–359</w:t>
            </w:r>
          </w:p>
        </w:tc>
        <w:tc>
          <w:tcPr>
            <w:tcW w:w="7365" w:type="dxa"/>
          </w:tcPr>
          <w:p w14:paraId="44004646" w14:textId="68E27F6F" w:rsidR="00294163" w:rsidRPr="008A69A4" w:rsidRDefault="00701D1F" w:rsidP="00701D1F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701D1F">
              <w:rPr>
                <w:rFonts w:ascii="Avenir" w:eastAsia="Avenir" w:hAnsi="Avenir" w:cs="Avenir"/>
                <w:color w:val="000000"/>
              </w:rPr>
              <w:t>II.VA.CHP.1.3 Analyze issues related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01D1F">
              <w:rPr>
                <w:rFonts w:ascii="Avenir" w:eastAsia="Avenir" w:hAnsi="Avenir" w:cs="Avenir"/>
                <w:color w:val="000000"/>
              </w:rPr>
              <w:t>chronological art history and the development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01D1F">
              <w:rPr>
                <w:rFonts w:ascii="Avenir" w:eastAsia="Avenir" w:hAnsi="Avenir" w:cs="Avenir"/>
                <w:color w:val="000000"/>
              </w:rPr>
              <w:t>an art movement.</w:t>
            </w:r>
          </w:p>
        </w:tc>
      </w:tr>
    </w:tbl>
    <w:p w14:paraId="4C754A76" w14:textId="2AE5FEF1" w:rsidR="00AB0311" w:rsidRDefault="00AB0311" w:rsidP="00AB031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Accomplished (III)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AB0311" w14:paraId="5E04FD03" w14:textId="77777777" w:rsidTr="00AF3599">
        <w:tc>
          <w:tcPr>
            <w:tcW w:w="2287" w:type="dxa"/>
          </w:tcPr>
          <w:p w14:paraId="6AE89DCF" w14:textId="3BF2F102" w:rsidR="00F26914" w:rsidRDefault="00F26914" w:rsidP="00CE324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4F7807">
              <w:rPr>
                <w:rFonts w:ascii="Calibri" w:eastAsia="Calibri" w:hAnsi="Calibri" w:cs="Calibri"/>
                <w:color w:val="000000"/>
              </w:rPr>
              <w:t xml:space="preserve">51, </w:t>
            </w:r>
            <w:r w:rsidR="00FC7E93">
              <w:rPr>
                <w:rFonts w:ascii="Calibri" w:eastAsia="Calibri" w:hAnsi="Calibri" w:cs="Calibri"/>
                <w:color w:val="000000"/>
              </w:rPr>
              <w:t xml:space="preserve">77–78, </w:t>
            </w:r>
            <w:r>
              <w:rPr>
                <w:rFonts w:ascii="Calibri" w:eastAsia="Calibri" w:hAnsi="Calibri" w:cs="Calibri"/>
                <w:color w:val="000000"/>
              </w:rPr>
              <w:t xml:space="preserve">86, </w:t>
            </w:r>
            <w:r w:rsidR="00FC7E93">
              <w:rPr>
                <w:rFonts w:ascii="Calibri" w:eastAsia="Calibri" w:hAnsi="Calibri" w:cs="Calibri"/>
                <w:color w:val="000000"/>
              </w:rPr>
              <w:t xml:space="preserve">108–109, </w:t>
            </w:r>
            <w:r>
              <w:rPr>
                <w:rFonts w:ascii="Calibri" w:eastAsia="Calibri" w:hAnsi="Calibri" w:cs="Calibri"/>
                <w:color w:val="000000"/>
              </w:rPr>
              <w:t xml:space="preserve">129, 149, </w:t>
            </w:r>
            <w:r w:rsidR="00FC7E93">
              <w:rPr>
                <w:rFonts w:ascii="Calibri" w:eastAsia="Calibri" w:hAnsi="Calibri" w:cs="Calibri"/>
                <w:color w:val="000000"/>
              </w:rPr>
              <w:t xml:space="preserve">156, 160, </w:t>
            </w:r>
            <w:r>
              <w:rPr>
                <w:rFonts w:ascii="Calibri" w:eastAsia="Calibri" w:hAnsi="Calibri" w:cs="Calibri"/>
                <w:color w:val="000000"/>
              </w:rPr>
              <w:t xml:space="preserve">231, </w:t>
            </w:r>
            <w:r w:rsidR="00FC7E93">
              <w:rPr>
                <w:rFonts w:ascii="Calibri" w:eastAsia="Calibri" w:hAnsi="Calibri" w:cs="Calibri"/>
                <w:color w:val="000000"/>
              </w:rPr>
              <w:t xml:space="preserve">238–239, 292–293, </w:t>
            </w:r>
            <w:r>
              <w:rPr>
                <w:rFonts w:ascii="Calibri" w:eastAsia="Calibri" w:hAnsi="Calibri" w:cs="Calibri"/>
                <w:color w:val="000000"/>
              </w:rPr>
              <w:t>301</w:t>
            </w:r>
          </w:p>
          <w:p w14:paraId="4AB65DAB" w14:textId="37EA6D63" w:rsidR="006E0524" w:rsidRPr="00CA1E14" w:rsidRDefault="006E0524" w:rsidP="00CE324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lastRenderedPageBreak/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D02C57">
              <w:rPr>
                <w:rFonts w:ascii="Calibri" w:eastAsia="Calibri" w:hAnsi="Calibri" w:cs="Calibri"/>
                <w:color w:val="000000"/>
              </w:rPr>
              <w:t xml:space="preserve">77–78, </w:t>
            </w:r>
            <w:r w:rsidR="005848C0">
              <w:rPr>
                <w:rFonts w:ascii="Calibri" w:eastAsia="Calibri" w:hAnsi="Calibri" w:cs="Calibri"/>
                <w:color w:val="000000"/>
              </w:rPr>
              <w:t xml:space="preserve">98, </w:t>
            </w:r>
            <w:r w:rsidR="00D02C57">
              <w:rPr>
                <w:rFonts w:ascii="Calibri" w:eastAsia="Calibri" w:hAnsi="Calibri" w:cs="Calibri"/>
                <w:color w:val="000000"/>
              </w:rPr>
              <w:t xml:space="preserve">108–109, 156, 160, </w:t>
            </w:r>
            <w:r w:rsidR="005E4BB9">
              <w:rPr>
                <w:rFonts w:ascii="Calibri" w:eastAsia="Calibri" w:hAnsi="Calibri" w:cs="Calibri"/>
                <w:color w:val="000000"/>
              </w:rPr>
              <w:t xml:space="preserve">173, 228, </w:t>
            </w:r>
            <w:r w:rsidR="00D02C57">
              <w:rPr>
                <w:rFonts w:ascii="Calibri" w:eastAsia="Calibri" w:hAnsi="Calibri" w:cs="Calibri"/>
                <w:color w:val="000000"/>
              </w:rPr>
              <w:t xml:space="preserve">238–239, </w:t>
            </w:r>
            <w:r w:rsidR="005E4BB9">
              <w:rPr>
                <w:rFonts w:ascii="Calibri" w:eastAsia="Calibri" w:hAnsi="Calibri" w:cs="Calibri"/>
                <w:color w:val="000000"/>
              </w:rPr>
              <w:t xml:space="preserve">284, </w:t>
            </w:r>
            <w:r w:rsidR="00D02C57">
              <w:rPr>
                <w:rFonts w:ascii="Calibri" w:eastAsia="Calibri" w:hAnsi="Calibri" w:cs="Calibri"/>
                <w:color w:val="000000"/>
              </w:rPr>
              <w:t xml:space="preserve">292–293, </w:t>
            </w:r>
            <w:r w:rsidR="005E4BB9">
              <w:rPr>
                <w:rFonts w:ascii="Calibri" w:eastAsia="Calibri" w:hAnsi="Calibri" w:cs="Calibri"/>
                <w:color w:val="000000"/>
              </w:rPr>
              <w:t>298, 303</w:t>
            </w:r>
          </w:p>
        </w:tc>
        <w:tc>
          <w:tcPr>
            <w:tcW w:w="7365" w:type="dxa"/>
          </w:tcPr>
          <w:p w14:paraId="513449ED" w14:textId="5BA74905" w:rsidR="00AB0311" w:rsidRPr="00A9759B" w:rsidRDefault="00F05541" w:rsidP="00F0554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05541">
              <w:rPr>
                <w:rFonts w:ascii="Avenir" w:eastAsia="Avenir" w:hAnsi="Avenir" w:cs="Avenir"/>
                <w:color w:val="000000"/>
              </w:rPr>
              <w:lastRenderedPageBreak/>
              <w:t>III.VA.CHP.1.1 Evaluate the impact of an artist or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05541">
              <w:rPr>
                <w:rFonts w:ascii="Avenir" w:eastAsia="Avenir" w:hAnsi="Avenir" w:cs="Avenir"/>
                <w:color w:val="000000"/>
              </w:rPr>
              <w:t>group of artists on the beliefs, values,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05541">
              <w:rPr>
                <w:rFonts w:ascii="Avenir" w:eastAsia="Avenir" w:hAnsi="Avenir" w:cs="Avenir"/>
                <w:color w:val="000000"/>
              </w:rPr>
              <w:t>behaviors of a society.</w:t>
            </w:r>
          </w:p>
        </w:tc>
      </w:tr>
      <w:tr w:rsidR="00AB0311" w14:paraId="451E30DA" w14:textId="77777777" w:rsidTr="00AF3599">
        <w:tc>
          <w:tcPr>
            <w:tcW w:w="2287" w:type="dxa"/>
          </w:tcPr>
          <w:p w14:paraId="006B35DC" w14:textId="115307C1" w:rsidR="00AB0311" w:rsidRDefault="00D77D9D" w:rsidP="00CE324E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6–8, 26–27, 32–33, 35,</w:t>
            </w:r>
            <w:r w:rsidR="00D6479D">
              <w:rPr>
                <w:rFonts w:ascii="Calibri" w:eastAsia="Calibri" w:hAnsi="Calibri" w:cs="Calibri"/>
                <w:color w:val="000000"/>
              </w:rPr>
              <w:t xml:space="preserve"> 51,</w:t>
            </w:r>
            <w:r>
              <w:rPr>
                <w:rFonts w:ascii="Calibri" w:eastAsia="Calibri" w:hAnsi="Calibri" w:cs="Calibri"/>
                <w:color w:val="000000"/>
              </w:rPr>
              <w:t xml:space="preserve"> 64–65, 67, </w:t>
            </w:r>
            <w:r w:rsidR="000108D8">
              <w:rPr>
                <w:rFonts w:ascii="Calibri" w:eastAsia="Calibri" w:hAnsi="Calibri" w:cs="Calibri"/>
                <w:color w:val="000000"/>
              </w:rPr>
              <w:t xml:space="preserve">70, </w:t>
            </w:r>
            <w:r>
              <w:rPr>
                <w:rFonts w:ascii="Calibri" w:eastAsia="Calibri" w:hAnsi="Calibri" w:cs="Calibri"/>
                <w:color w:val="000000"/>
              </w:rPr>
              <w:t>77–78, 95, 108–109, 120–121, 122, 129, 160, 169, 238–239, 292–293, 308, 343, 344, 351</w:t>
            </w:r>
          </w:p>
        </w:tc>
        <w:tc>
          <w:tcPr>
            <w:tcW w:w="7365" w:type="dxa"/>
          </w:tcPr>
          <w:p w14:paraId="2BFDDD43" w14:textId="20FCA45D" w:rsidR="00AB0311" w:rsidRPr="00694197" w:rsidRDefault="007E664C" w:rsidP="007E664C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7E664C">
              <w:rPr>
                <w:rFonts w:ascii="Avenir" w:eastAsia="Avenir" w:hAnsi="Avenir" w:cs="Avenir"/>
                <w:color w:val="000000"/>
              </w:rPr>
              <w:t>III.VA.CHP.1.2 Utilize contextual and visual</w:t>
            </w:r>
            <w:r>
              <w:rPr>
                <w:rFonts w:ascii="Avenir" w:eastAsia="Avenir" w:hAnsi="Avenir" w:cs="Avenir"/>
                <w:color w:val="000000"/>
              </w:rPr>
              <w:t xml:space="preserve"> k</w:t>
            </w:r>
            <w:r w:rsidRPr="007E664C">
              <w:rPr>
                <w:rFonts w:ascii="Avenir" w:eastAsia="Avenir" w:hAnsi="Avenir" w:cs="Avenir"/>
                <w:color w:val="000000"/>
              </w:rPr>
              <w:t>nowledge of historical and contemporary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E664C">
              <w:rPr>
                <w:rFonts w:ascii="Avenir" w:eastAsia="Avenir" w:hAnsi="Avenir" w:cs="Avenir"/>
                <w:color w:val="000000"/>
              </w:rPr>
              <w:t>making to defend why media (materials) are used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E664C">
              <w:rPr>
                <w:rFonts w:ascii="Avenir" w:eastAsia="Avenir" w:hAnsi="Avenir" w:cs="Avenir"/>
                <w:color w:val="000000"/>
              </w:rPr>
              <w:t>by an artist or culture.</w:t>
            </w:r>
          </w:p>
        </w:tc>
      </w:tr>
      <w:tr w:rsidR="00AB0311" w14:paraId="68CF5596" w14:textId="77777777" w:rsidTr="00AF3599">
        <w:tc>
          <w:tcPr>
            <w:tcW w:w="2287" w:type="dxa"/>
          </w:tcPr>
          <w:p w14:paraId="440F894D" w14:textId="7860D1F9" w:rsidR="004F3113" w:rsidRDefault="004F3113" w:rsidP="00CE324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11, </w:t>
            </w:r>
            <w:r w:rsidR="0009517F">
              <w:rPr>
                <w:rFonts w:ascii="Calibri" w:eastAsia="Calibri" w:hAnsi="Calibri" w:cs="Calibri"/>
                <w:color w:val="000000"/>
              </w:rPr>
              <w:t xml:space="preserve">26–27, 29, 35, 70, 86, 89, </w:t>
            </w:r>
            <w:r w:rsidR="0015081F">
              <w:rPr>
                <w:rFonts w:ascii="Calibri" w:eastAsia="Calibri" w:hAnsi="Calibri" w:cs="Calibri"/>
                <w:color w:val="000000"/>
              </w:rPr>
              <w:t>153</w:t>
            </w:r>
            <w:r w:rsidR="009B61AA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09517F">
              <w:rPr>
                <w:rFonts w:ascii="Calibri" w:eastAsia="Calibri" w:hAnsi="Calibri" w:cs="Calibri"/>
                <w:color w:val="000000"/>
              </w:rPr>
              <w:t xml:space="preserve">161, 187, 231, </w:t>
            </w:r>
            <w:r w:rsidR="009B61AA">
              <w:rPr>
                <w:rFonts w:ascii="Calibri" w:eastAsia="Calibri" w:hAnsi="Calibri" w:cs="Calibri"/>
                <w:color w:val="000000"/>
              </w:rPr>
              <w:t>294</w:t>
            </w:r>
          </w:p>
          <w:p w14:paraId="3244F48C" w14:textId="40CC4157" w:rsidR="00AB0311" w:rsidRDefault="006F0709" w:rsidP="00CE324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4, 6, </w:t>
            </w:r>
            <w:r w:rsidR="004F3113">
              <w:rPr>
                <w:rFonts w:ascii="Calibri" w:eastAsia="Calibri" w:hAnsi="Calibri" w:cs="Calibri"/>
                <w:color w:val="000000"/>
              </w:rPr>
              <w:t xml:space="preserve">24, </w:t>
            </w:r>
            <w:r w:rsidR="00B44571">
              <w:rPr>
                <w:rFonts w:ascii="Calibri" w:eastAsia="Calibri" w:hAnsi="Calibri" w:cs="Calibri"/>
                <w:color w:val="000000"/>
              </w:rPr>
              <w:t xml:space="preserve">26–27, 29, 35, </w:t>
            </w:r>
            <w:r w:rsidR="000108D8">
              <w:rPr>
                <w:rFonts w:ascii="Calibri" w:eastAsia="Calibri" w:hAnsi="Calibri" w:cs="Calibri"/>
                <w:color w:val="000000"/>
              </w:rPr>
              <w:t>44</w:t>
            </w:r>
            <w:r w:rsidR="00BD1A54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B44571">
              <w:rPr>
                <w:rFonts w:ascii="Calibri" w:eastAsia="Calibri" w:hAnsi="Calibri" w:cs="Calibri"/>
                <w:color w:val="000000"/>
              </w:rPr>
              <w:t xml:space="preserve">70, 86, 89, </w:t>
            </w:r>
            <w:r w:rsidR="00BD1A54">
              <w:rPr>
                <w:rFonts w:ascii="Calibri" w:eastAsia="Calibri" w:hAnsi="Calibri" w:cs="Calibri"/>
                <w:color w:val="000000"/>
              </w:rPr>
              <w:t>101, 108</w:t>
            </w:r>
            <w:r w:rsidR="005625E6">
              <w:rPr>
                <w:rFonts w:ascii="Calibri" w:eastAsia="Calibri" w:hAnsi="Calibri" w:cs="Calibri"/>
                <w:color w:val="000000"/>
              </w:rPr>
              <w:t>–109</w:t>
            </w:r>
            <w:r w:rsidR="00F41141">
              <w:rPr>
                <w:rFonts w:ascii="Calibri" w:eastAsia="Calibri" w:hAnsi="Calibri" w:cs="Calibri"/>
                <w:color w:val="000000"/>
              </w:rPr>
              <w:t>, 111, 121, 141</w:t>
            </w:r>
            <w:r w:rsidR="000200DA">
              <w:rPr>
                <w:rFonts w:ascii="Calibri" w:eastAsia="Calibri" w:hAnsi="Calibri" w:cs="Calibri"/>
                <w:color w:val="000000"/>
              </w:rPr>
              <w:t>, 149</w:t>
            </w:r>
            <w:r w:rsidR="002F4382">
              <w:rPr>
                <w:rFonts w:ascii="Calibri" w:eastAsia="Calibri" w:hAnsi="Calibri" w:cs="Calibri"/>
                <w:color w:val="000000"/>
              </w:rPr>
              <w:t>, 156</w:t>
            </w:r>
            <w:r w:rsidR="002F1956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B44571">
              <w:rPr>
                <w:rFonts w:ascii="Calibri" w:eastAsia="Calibri" w:hAnsi="Calibri" w:cs="Calibri"/>
                <w:color w:val="000000"/>
              </w:rPr>
              <w:t xml:space="preserve">161, </w:t>
            </w:r>
            <w:r w:rsidR="002F1956">
              <w:rPr>
                <w:rFonts w:ascii="Calibri" w:eastAsia="Calibri" w:hAnsi="Calibri" w:cs="Calibri"/>
                <w:color w:val="000000"/>
              </w:rPr>
              <w:t>173</w:t>
            </w:r>
            <w:r w:rsidR="008C6047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B44571">
              <w:rPr>
                <w:rFonts w:ascii="Calibri" w:eastAsia="Calibri" w:hAnsi="Calibri" w:cs="Calibri"/>
                <w:color w:val="000000"/>
              </w:rPr>
              <w:t xml:space="preserve">187, 231, </w:t>
            </w:r>
            <w:r w:rsidR="008C6047">
              <w:rPr>
                <w:rFonts w:ascii="Calibri" w:eastAsia="Calibri" w:hAnsi="Calibri" w:cs="Calibri"/>
                <w:color w:val="000000"/>
              </w:rPr>
              <w:t>288</w:t>
            </w:r>
            <w:r w:rsidR="00377DB7">
              <w:rPr>
                <w:rFonts w:ascii="Calibri" w:eastAsia="Calibri" w:hAnsi="Calibri" w:cs="Calibri"/>
                <w:color w:val="000000"/>
              </w:rPr>
              <w:t>, 303</w:t>
            </w:r>
          </w:p>
        </w:tc>
        <w:tc>
          <w:tcPr>
            <w:tcW w:w="7365" w:type="dxa"/>
          </w:tcPr>
          <w:p w14:paraId="1A667CD2" w14:textId="7BB955C0" w:rsidR="00AB0311" w:rsidRPr="008A69A4" w:rsidRDefault="005D34C3" w:rsidP="005D34C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5D34C3">
              <w:rPr>
                <w:rFonts w:ascii="Avenir" w:eastAsia="Avenir" w:hAnsi="Avenir" w:cs="Avenir"/>
                <w:color w:val="000000"/>
              </w:rPr>
              <w:t>III.VA.CHP.1.3 Research the context of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D34C3">
              <w:rPr>
                <w:rFonts w:ascii="Avenir" w:eastAsia="Avenir" w:hAnsi="Avenir" w:cs="Avenir"/>
                <w:color w:val="000000"/>
              </w:rPr>
              <w:t>defend positions related to historical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D34C3">
              <w:rPr>
                <w:rFonts w:ascii="Avenir" w:eastAsia="Avenir" w:hAnsi="Avenir" w:cs="Avenir"/>
                <w:color w:val="000000"/>
              </w:rPr>
              <w:t>contemporary movements in art and their social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D34C3">
              <w:rPr>
                <w:rFonts w:ascii="Avenir" w:eastAsia="Avenir" w:hAnsi="Avenir" w:cs="Avenir"/>
                <w:color w:val="000000"/>
              </w:rPr>
              <w:t>impact.</w:t>
            </w:r>
          </w:p>
        </w:tc>
      </w:tr>
    </w:tbl>
    <w:p w14:paraId="0F876BAB" w14:textId="4259CBFD" w:rsidR="00367F5D" w:rsidRDefault="00AD0554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High School</w:t>
      </w:r>
    </w:p>
    <w:p w14:paraId="593A397D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29BC5D5C" w14:textId="2310E368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Aesthetic Response &amp; Critique Methodologies (ARCM)</w:t>
      </w:r>
    </w:p>
    <w:p w14:paraId="3A5649F2" w14:textId="0DBAFF44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proofErr w:type="gramStart"/>
      <w:r>
        <w:rPr>
          <w:rFonts w:ascii="Calibri" w:eastAsia="Calibri" w:hAnsi="Calibri" w:cs="Calibri"/>
          <w:b/>
          <w:color w:val="211D1E"/>
          <w:sz w:val="20"/>
          <w:szCs w:val="20"/>
        </w:rPr>
        <w:t>VA.</w:t>
      </w:r>
      <w:r w:rsidR="00AC7304">
        <w:rPr>
          <w:rFonts w:ascii="Calibri" w:eastAsia="Calibri" w:hAnsi="Calibri" w:cs="Calibri"/>
          <w:b/>
          <w:color w:val="211D1E"/>
          <w:sz w:val="20"/>
          <w:szCs w:val="20"/>
        </w:rPr>
        <w:t>ARCM</w:t>
      </w:r>
      <w:proofErr w:type="gramEnd"/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176D09" w:rsidRPr="00176D09">
        <w:rPr>
          <w:rFonts w:ascii="Avenir" w:eastAsia="Avenir" w:hAnsi="Avenir" w:cs="Avenir"/>
          <w:color w:val="000000"/>
        </w:rPr>
        <w:t>Perceive, analyze, interpret, and evaluate artistic work.</w:t>
      </w:r>
    </w:p>
    <w:p w14:paraId="1B5F933F" w14:textId="60F262D1" w:rsidR="00367F5D" w:rsidRDefault="00061083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Proficient (I)</w:t>
      </w:r>
      <w:r>
        <w:rPr>
          <w:rFonts w:ascii="Calibri" w:eastAsia="Calibri" w:hAnsi="Calibri" w:cs="Calibri"/>
          <w:b/>
          <w:color w:val="000000"/>
        </w:rPr>
        <w:br/>
      </w:r>
      <w:r w:rsidR="00367F5D"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67F5D" w14:paraId="1C905766" w14:textId="77777777" w:rsidTr="00963014">
        <w:tc>
          <w:tcPr>
            <w:tcW w:w="2287" w:type="dxa"/>
          </w:tcPr>
          <w:p w14:paraId="0609C938" w14:textId="4F5A2768" w:rsidR="00E36474" w:rsidRDefault="003C2D44" w:rsidP="003C2D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Edition: 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367F5D">
              <w:rPr>
                <w:rFonts w:ascii="Calibri" w:eastAsia="Calibri" w:hAnsi="Calibri" w:cs="Calibri"/>
                <w:color w:val="000000"/>
              </w:rPr>
              <w:t>Pages</w:t>
            </w:r>
            <w:r w:rsidR="004C3832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D26061">
              <w:rPr>
                <w:rFonts w:ascii="Calibri" w:eastAsia="Calibri" w:hAnsi="Calibri" w:cs="Calibri"/>
                <w:color w:val="000000"/>
              </w:rPr>
              <w:t>35, 67, 95, 129, 169,</w:t>
            </w:r>
            <w:r w:rsidR="00E36474">
              <w:rPr>
                <w:rFonts w:ascii="Calibri" w:eastAsia="Calibri" w:hAnsi="Calibri" w:cs="Calibri"/>
                <w:color w:val="000000"/>
              </w:rPr>
              <w:t xml:space="preserve"> 216</w:t>
            </w:r>
            <w:r w:rsidR="00D26061">
              <w:rPr>
                <w:rFonts w:ascii="Calibri" w:eastAsia="Calibri" w:hAnsi="Calibri" w:cs="Calibri"/>
                <w:color w:val="000000"/>
              </w:rPr>
              <w:t>, 221, 271, 315, 351</w:t>
            </w:r>
          </w:p>
          <w:p w14:paraId="3CA0928E" w14:textId="7003B999" w:rsidR="003C2D44" w:rsidRPr="00CA1E14" w:rsidRDefault="003C2D44" w:rsidP="003C2D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31, </w:t>
            </w:r>
            <w:r w:rsidR="00E36474">
              <w:rPr>
                <w:rFonts w:ascii="Calibri" w:eastAsia="Calibri" w:hAnsi="Calibri" w:cs="Calibri"/>
                <w:color w:val="000000"/>
              </w:rPr>
              <w:t>63, 91, 165</w:t>
            </w:r>
          </w:p>
        </w:tc>
        <w:tc>
          <w:tcPr>
            <w:tcW w:w="7365" w:type="dxa"/>
          </w:tcPr>
          <w:p w14:paraId="7723340A" w14:textId="131509F8" w:rsidR="00367F5D" w:rsidRPr="00A9759B" w:rsidRDefault="00061083" w:rsidP="0006108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061083">
              <w:rPr>
                <w:rFonts w:ascii="Avenir" w:eastAsia="Avenir" w:hAnsi="Avenir" w:cs="Avenir"/>
                <w:color w:val="000000"/>
              </w:rPr>
              <w:t>I.</w:t>
            </w:r>
            <w:proofErr w:type="gramStart"/>
            <w:r w:rsidRPr="00061083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061083">
              <w:rPr>
                <w:rFonts w:ascii="Avenir" w:eastAsia="Avenir" w:hAnsi="Avenir" w:cs="Avenir"/>
                <w:color w:val="000000"/>
              </w:rPr>
              <w:t>.1.1 Develop a personal artistic style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61083">
              <w:rPr>
                <w:rFonts w:ascii="Avenir" w:eastAsia="Avenir" w:hAnsi="Avenir" w:cs="Avenir"/>
                <w:color w:val="000000"/>
              </w:rPr>
              <w:t>a portfolio or body of personal artwork, including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61083">
              <w:rPr>
                <w:rFonts w:ascii="Avenir" w:eastAsia="Avenir" w:hAnsi="Avenir" w:cs="Avenir"/>
                <w:color w:val="000000"/>
              </w:rPr>
              <w:t>an artist statement.</w:t>
            </w:r>
          </w:p>
        </w:tc>
      </w:tr>
      <w:tr w:rsidR="00367F5D" w14:paraId="4F2AC703" w14:textId="77777777" w:rsidTr="00963014">
        <w:tc>
          <w:tcPr>
            <w:tcW w:w="2287" w:type="dxa"/>
          </w:tcPr>
          <w:p w14:paraId="6875AFF4" w14:textId="4B31CD74" w:rsidR="00367F5D" w:rsidRDefault="00045FD0" w:rsidP="003C2D44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lastRenderedPageBreak/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367F5D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767B7C">
              <w:rPr>
                <w:rFonts w:ascii="Calibri" w:eastAsia="Calibri" w:hAnsi="Calibri" w:cs="Calibri"/>
                <w:color w:val="000000"/>
              </w:rPr>
              <w:t xml:space="preserve">30, </w:t>
            </w:r>
            <w:r w:rsidR="00613920">
              <w:rPr>
                <w:rFonts w:ascii="Calibri" w:eastAsia="Calibri" w:hAnsi="Calibri" w:cs="Calibri"/>
                <w:color w:val="000000"/>
              </w:rPr>
              <w:t xml:space="preserve">53–59, </w:t>
            </w:r>
            <w:r w:rsidR="00767B7C">
              <w:rPr>
                <w:rFonts w:ascii="Calibri" w:eastAsia="Calibri" w:hAnsi="Calibri" w:cs="Calibri"/>
                <w:color w:val="000000"/>
              </w:rPr>
              <w:t xml:space="preserve">62, 67, 90, 124, 164, 216, </w:t>
            </w:r>
            <w:r w:rsidR="00E63816">
              <w:rPr>
                <w:rFonts w:ascii="Calibri" w:eastAsia="Calibri" w:hAnsi="Calibri" w:cs="Calibri"/>
                <w:color w:val="000000"/>
              </w:rPr>
              <w:t>221,</w:t>
            </w:r>
            <w:r w:rsidR="00F25084">
              <w:rPr>
                <w:rFonts w:ascii="Calibri" w:eastAsia="Calibri" w:hAnsi="Calibri" w:cs="Calibri"/>
                <w:color w:val="000000"/>
              </w:rPr>
              <w:t xml:space="preserve"> 224,</w:t>
            </w:r>
            <w:r w:rsidR="00E63816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767B7C">
              <w:rPr>
                <w:rFonts w:ascii="Calibri" w:eastAsia="Calibri" w:hAnsi="Calibri" w:cs="Calibri"/>
                <w:color w:val="000000"/>
              </w:rPr>
              <w:t xml:space="preserve">266, 310, </w:t>
            </w:r>
            <w:r w:rsidR="00F151CE">
              <w:rPr>
                <w:rFonts w:ascii="Calibri" w:eastAsia="Calibri" w:hAnsi="Calibri" w:cs="Calibri"/>
                <w:color w:val="000000"/>
              </w:rPr>
              <w:t xml:space="preserve">315, </w:t>
            </w:r>
            <w:r w:rsidR="00767B7C">
              <w:rPr>
                <w:rFonts w:ascii="Calibri" w:eastAsia="Calibri" w:hAnsi="Calibri" w:cs="Calibri"/>
                <w:color w:val="000000"/>
              </w:rPr>
              <w:t>346</w:t>
            </w:r>
            <w:r w:rsidR="00367F5D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365" w:type="dxa"/>
          </w:tcPr>
          <w:p w14:paraId="05EC23EC" w14:textId="720DB043" w:rsidR="00367F5D" w:rsidRPr="00694197" w:rsidRDefault="00285C8D" w:rsidP="00285C8D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85C8D">
              <w:rPr>
                <w:rFonts w:ascii="Avenir" w:eastAsia="Avenir" w:hAnsi="Avenir" w:cs="Avenir"/>
                <w:color w:val="000000"/>
              </w:rPr>
              <w:t>I.</w:t>
            </w:r>
            <w:proofErr w:type="gramStart"/>
            <w:r w:rsidRPr="00285C8D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285C8D">
              <w:rPr>
                <w:rFonts w:ascii="Avenir" w:eastAsia="Avenir" w:hAnsi="Avenir" w:cs="Avenir"/>
                <w:color w:val="000000"/>
              </w:rPr>
              <w:t>.1.2 Critique personal artwork based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85C8D">
              <w:rPr>
                <w:rFonts w:ascii="Avenir" w:eastAsia="Avenir" w:hAnsi="Avenir" w:cs="Avenir"/>
                <w:color w:val="000000"/>
              </w:rPr>
              <w:t>on a thoughtful inquiry.</w:t>
            </w:r>
          </w:p>
        </w:tc>
      </w:tr>
      <w:tr w:rsidR="005C0EE8" w14:paraId="638BFD91" w14:textId="77777777" w:rsidTr="00963014">
        <w:tc>
          <w:tcPr>
            <w:tcW w:w="2287" w:type="dxa"/>
          </w:tcPr>
          <w:p w14:paraId="47FA1B09" w14:textId="77777777" w:rsidR="005C0EE8" w:rsidRDefault="00F61DB5" w:rsidP="003C2D44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 and Teacher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F25084">
              <w:rPr>
                <w:rFonts w:ascii="Calibri" w:eastAsia="Calibri" w:hAnsi="Calibri" w:cs="Calibri"/>
                <w:color w:val="000000"/>
              </w:rPr>
              <w:t xml:space="preserve">30, 62, 67, 90, 124, </w:t>
            </w:r>
            <w:r w:rsidR="00272F36">
              <w:rPr>
                <w:rFonts w:ascii="Calibri" w:eastAsia="Calibri" w:hAnsi="Calibri" w:cs="Calibri"/>
                <w:color w:val="000000"/>
              </w:rPr>
              <w:t xml:space="preserve">129, </w:t>
            </w:r>
            <w:r w:rsidR="00F25084">
              <w:rPr>
                <w:rFonts w:ascii="Calibri" w:eastAsia="Calibri" w:hAnsi="Calibri" w:cs="Calibri"/>
                <w:color w:val="000000"/>
              </w:rPr>
              <w:t>164, 216, 224</w:t>
            </w:r>
            <w:r w:rsidR="002F4C6B">
              <w:rPr>
                <w:rFonts w:ascii="Calibri" w:eastAsia="Calibri" w:hAnsi="Calibri" w:cs="Calibri"/>
                <w:color w:val="000000"/>
              </w:rPr>
              <w:t>, 266, 289, 310, 346</w:t>
            </w:r>
          </w:p>
          <w:p w14:paraId="4157AF99" w14:textId="632282A1" w:rsidR="00B446AF" w:rsidRDefault="00B446AF" w:rsidP="003C2D44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347</w:t>
            </w:r>
          </w:p>
        </w:tc>
        <w:tc>
          <w:tcPr>
            <w:tcW w:w="7365" w:type="dxa"/>
          </w:tcPr>
          <w:p w14:paraId="5BF866C8" w14:textId="26521F19" w:rsidR="005C0EE8" w:rsidRPr="00B51D9B" w:rsidRDefault="006A7652" w:rsidP="006A765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A7652">
              <w:rPr>
                <w:rFonts w:ascii="Avenir" w:eastAsia="Avenir" w:hAnsi="Avenir" w:cs="Avenir"/>
                <w:color w:val="000000"/>
              </w:rPr>
              <w:t>I.</w:t>
            </w:r>
            <w:proofErr w:type="gramStart"/>
            <w:r w:rsidRPr="006A7652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6A7652">
              <w:rPr>
                <w:rFonts w:ascii="Avenir" w:eastAsia="Avenir" w:hAnsi="Avenir" w:cs="Avenir"/>
                <w:color w:val="000000"/>
              </w:rPr>
              <w:t>.1.3 Reflect on personal critiques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A7652">
              <w:rPr>
                <w:rFonts w:ascii="Avenir" w:eastAsia="Avenir" w:hAnsi="Avenir" w:cs="Avenir"/>
                <w:color w:val="000000"/>
              </w:rPr>
              <w:t>improve current or future work.</w:t>
            </w:r>
          </w:p>
        </w:tc>
      </w:tr>
      <w:tr w:rsidR="00212645" w14:paraId="73875F37" w14:textId="77777777" w:rsidTr="00963014">
        <w:tc>
          <w:tcPr>
            <w:tcW w:w="2287" w:type="dxa"/>
          </w:tcPr>
          <w:p w14:paraId="11DBB5B9" w14:textId="510D8130" w:rsidR="00212645" w:rsidRDefault="00F63B9F" w:rsidP="00F63B9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35, 67, </w:t>
            </w:r>
            <w:r w:rsidR="006A05D2">
              <w:rPr>
                <w:rFonts w:ascii="Calibri" w:eastAsia="Calibri" w:hAnsi="Calibri" w:cs="Calibri"/>
                <w:color w:val="000000"/>
              </w:rPr>
              <w:t xml:space="preserve">87, </w:t>
            </w:r>
            <w:r>
              <w:rPr>
                <w:rFonts w:ascii="Calibri" w:eastAsia="Calibri" w:hAnsi="Calibri" w:cs="Calibri"/>
                <w:color w:val="000000"/>
              </w:rPr>
              <w:t xml:space="preserve">95, 129, 169, 216, 221, </w:t>
            </w:r>
            <w:r w:rsidR="003D3277">
              <w:rPr>
                <w:rFonts w:ascii="Calibri" w:eastAsia="Calibri" w:hAnsi="Calibri" w:cs="Calibri"/>
                <w:color w:val="000000"/>
              </w:rPr>
              <w:t xml:space="preserve">271, </w:t>
            </w:r>
            <w:r>
              <w:rPr>
                <w:rFonts w:ascii="Calibri" w:eastAsia="Calibri" w:hAnsi="Calibri" w:cs="Calibri"/>
                <w:color w:val="000000"/>
              </w:rPr>
              <w:t>315, 351</w:t>
            </w:r>
          </w:p>
          <w:p w14:paraId="730B24E7" w14:textId="6FB8D4FF" w:rsidR="006A05D2" w:rsidRDefault="006A05D2" w:rsidP="00F63B9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267</w:t>
            </w:r>
            <w:r w:rsidR="004752F8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3D3277">
              <w:rPr>
                <w:rFonts w:ascii="Calibri" w:eastAsia="Calibri" w:hAnsi="Calibri" w:cs="Calibri"/>
                <w:color w:val="000000"/>
              </w:rPr>
              <w:t xml:space="preserve">271, </w:t>
            </w:r>
            <w:r w:rsidR="004752F8">
              <w:rPr>
                <w:rFonts w:ascii="Calibri" w:eastAsia="Calibri" w:hAnsi="Calibri" w:cs="Calibri"/>
                <w:color w:val="000000"/>
              </w:rPr>
              <w:t>347</w:t>
            </w:r>
          </w:p>
        </w:tc>
        <w:tc>
          <w:tcPr>
            <w:tcW w:w="7365" w:type="dxa"/>
          </w:tcPr>
          <w:p w14:paraId="0D93A0AA" w14:textId="0EA914D8" w:rsidR="00212645" w:rsidRPr="009832F5" w:rsidRDefault="00B958B1" w:rsidP="00B958B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958B1">
              <w:rPr>
                <w:rFonts w:ascii="Avenir" w:eastAsia="Avenir" w:hAnsi="Avenir" w:cs="Avenir"/>
                <w:color w:val="000000"/>
              </w:rPr>
              <w:t>I.</w:t>
            </w:r>
            <w:proofErr w:type="gramStart"/>
            <w:r w:rsidRPr="00B958B1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B958B1">
              <w:rPr>
                <w:rFonts w:ascii="Avenir" w:eastAsia="Avenir" w:hAnsi="Avenir" w:cs="Avenir"/>
                <w:color w:val="000000"/>
              </w:rPr>
              <w:t>.1.4 Document and preserve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958B1">
              <w:rPr>
                <w:rFonts w:ascii="Avenir" w:eastAsia="Avenir" w:hAnsi="Avenir" w:cs="Avenir"/>
                <w:color w:val="000000"/>
              </w:rPr>
              <w:t>works of art in a portfolio.</w:t>
            </w:r>
          </w:p>
        </w:tc>
      </w:tr>
      <w:tr w:rsidR="00B958B1" w14:paraId="1AF310E8" w14:textId="77777777" w:rsidTr="00963014">
        <w:tc>
          <w:tcPr>
            <w:tcW w:w="2287" w:type="dxa"/>
          </w:tcPr>
          <w:p w14:paraId="6B9DA088" w14:textId="3CE9CA9F" w:rsidR="00910FFE" w:rsidRDefault="00000A62" w:rsidP="003C2D44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910FFE">
              <w:rPr>
                <w:rFonts w:ascii="Calibri" w:eastAsia="Calibri" w:hAnsi="Calibri" w:cs="Calibri"/>
                <w:color w:val="000000"/>
              </w:rPr>
              <w:t>32–33, 64–65, 92–93, 126–127, 129, 166–167, 218–219, 268–269, 271, 312–313, 348–349</w:t>
            </w:r>
          </w:p>
          <w:p w14:paraId="221F7436" w14:textId="498C73F3" w:rsidR="00DF4890" w:rsidRDefault="00000A62" w:rsidP="00DF4890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DF4890">
              <w:rPr>
                <w:rFonts w:ascii="Calibri" w:eastAsia="Calibri" w:hAnsi="Calibri" w:cs="Calibri"/>
                <w:color w:val="000000"/>
              </w:rPr>
              <w:t>6, 31, 32–33, 53, 64–65, 92–93, 126–127, 166–167, 218–219, 267, 268–269, 290, 311, 312–313, 325, 348–349</w:t>
            </w:r>
          </w:p>
        </w:tc>
        <w:tc>
          <w:tcPr>
            <w:tcW w:w="7365" w:type="dxa"/>
          </w:tcPr>
          <w:p w14:paraId="2BBA08DF" w14:textId="44C4EB16" w:rsidR="00B958B1" w:rsidRPr="00B958B1" w:rsidRDefault="00B958B1" w:rsidP="00B958B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958B1">
              <w:rPr>
                <w:rFonts w:ascii="Avenir" w:eastAsia="Avenir" w:hAnsi="Avenir" w:cs="Avenir"/>
                <w:color w:val="000000"/>
              </w:rPr>
              <w:t>I.</w:t>
            </w:r>
            <w:proofErr w:type="gramStart"/>
            <w:r w:rsidRPr="00B958B1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B958B1">
              <w:rPr>
                <w:rFonts w:ascii="Avenir" w:eastAsia="Avenir" w:hAnsi="Avenir" w:cs="Avenir"/>
                <w:color w:val="000000"/>
              </w:rPr>
              <w:t>.1.5 Discuss and explore necessary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958B1">
              <w:rPr>
                <w:rFonts w:ascii="Avenir" w:eastAsia="Avenir" w:hAnsi="Avenir" w:cs="Avenir"/>
                <w:color w:val="000000"/>
              </w:rPr>
              <w:t>preparations for entering careers, college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958B1">
              <w:rPr>
                <w:rFonts w:ascii="Avenir" w:eastAsia="Avenir" w:hAnsi="Avenir" w:cs="Avenir"/>
                <w:color w:val="000000"/>
              </w:rPr>
              <w:t>programs, exhibits, competitions, and pathways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958B1">
              <w:rPr>
                <w:rFonts w:ascii="Avenir" w:eastAsia="Avenir" w:hAnsi="Avenir" w:cs="Avenir"/>
                <w:color w:val="000000"/>
              </w:rPr>
              <w:t>the visual arts.</w:t>
            </w:r>
          </w:p>
        </w:tc>
      </w:tr>
    </w:tbl>
    <w:p w14:paraId="0EDAAB9A" w14:textId="460D8BF1" w:rsidR="00141852" w:rsidRDefault="00141852" w:rsidP="0014185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Advanced (II)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141852" w14:paraId="4E0818ED" w14:textId="77777777" w:rsidTr="00AF3599">
        <w:tc>
          <w:tcPr>
            <w:tcW w:w="2287" w:type="dxa"/>
          </w:tcPr>
          <w:p w14:paraId="5D478C05" w14:textId="77777777" w:rsidR="009F4585" w:rsidRDefault="009F4585" w:rsidP="004C17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>Pages 35, 67, 95, 129, 169, 216, 221, 271, 315, 351</w:t>
            </w:r>
          </w:p>
          <w:p w14:paraId="75F5F76D" w14:textId="1CD38611" w:rsidR="00141852" w:rsidRPr="00CA1E14" w:rsidRDefault="009F4585" w:rsidP="004C17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lastRenderedPageBreak/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31, 63, 91, 165</w:t>
            </w:r>
          </w:p>
        </w:tc>
        <w:tc>
          <w:tcPr>
            <w:tcW w:w="7365" w:type="dxa"/>
          </w:tcPr>
          <w:p w14:paraId="7822118C" w14:textId="58A4C299" w:rsidR="00141852" w:rsidRPr="00A9759B" w:rsidRDefault="00D57FB3" w:rsidP="00D57FB3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57FB3">
              <w:rPr>
                <w:rFonts w:ascii="Avenir" w:eastAsia="Avenir" w:hAnsi="Avenir" w:cs="Avenir"/>
                <w:color w:val="000000"/>
              </w:rPr>
              <w:lastRenderedPageBreak/>
              <w:t>II.VA.ARCM.1.1 Develop and improve a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57FB3">
              <w:rPr>
                <w:rFonts w:ascii="Avenir" w:eastAsia="Avenir" w:hAnsi="Avenir" w:cs="Avenir"/>
                <w:color w:val="000000"/>
              </w:rPr>
              <w:t>artistic style in a portfolio or body of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57FB3">
              <w:rPr>
                <w:rFonts w:ascii="Avenir" w:eastAsia="Avenir" w:hAnsi="Avenir" w:cs="Avenir"/>
                <w:color w:val="000000"/>
              </w:rPr>
              <w:t>artwork, including an artist statement.</w:t>
            </w:r>
          </w:p>
        </w:tc>
      </w:tr>
      <w:tr w:rsidR="00141852" w14:paraId="54E1A4D8" w14:textId="77777777" w:rsidTr="00AF3599">
        <w:tc>
          <w:tcPr>
            <w:tcW w:w="2287" w:type="dxa"/>
          </w:tcPr>
          <w:p w14:paraId="27B119AF" w14:textId="500280DD" w:rsidR="00141852" w:rsidRDefault="007E4A21" w:rsidP="004C17CE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141852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EE066E">
              <w:rPr>
                <w:rFonts w:ascii="Calibri" w:eastAsia="Calibri" w:hAnsi="Calibri" w:cs="Calibri"/>
                <w:color w:val="000000"/>
              </w:rPr>
              <w:t xml:space="preserve">30–31, </w:t>
            </w:r>
            <w:r w:rsidR="00D67E65">
              <w:rPr>
                <w:rFonts w:ascii="Calibri" w:eastAsia="Calibri" w:hAnsi="Calibri" w:cs="Calibri"/>
                <w:color w:val="000000"/>
              </w:rPr>
              <w:t xml:space="preserve">45, </w:t>
            </w:r>
            <w:r w:rsidR="00214B34">
              <w:rPr>
                <w:rFonts w:ascii="Calibri" w:eastAsia="Calibri" w:hAnsi="Calibri" w:cs="Calibri"/>
                <w:color w:val="000000"/>
              </w:rPr>
              <w:t xml:space="preserve">53–59, </w:t>
            </w:r>
            <w:r w:rsidR="00EE066E">
              <w:rPr>
                <w:rFonts w:ascii="Calibri" w:eastAsia="Calibri" w:hAnsi="Calibri" w:cs="Calibri"/>
                <w:color w:val="000000"/>
              </w:rPr>
              <w:t>6</w:t>
            </w:r>
            <w:r w:rsidR="00AA3A97">
              <w:rPr>
                <w:rFonts w:ascii="Calibri" w:eastAsia="Calibri" w:hAnsi="Calibri" w:cs="Calibri"/>
                <w:color w:val="000000"/>
              </w:rPr>
              <w:t>1</w:t>
            </w:r>
            <w:r w:rsidR="00EE066E">
              <w:rPr>
                <w:rFonts w:ascii="Calibri" w:eastAsia="Calibri" w:hAnsi="Calibri" w:cs="Calibri"/>
                <w:color w:val="000000"/>
              </w:rPr>
              <w:t>–63,</w:t>
            </w:r>
            <w:r w:rsidR="009A7B8F">
              <w:rPr>
                <w:rFonts w:ascii="Calibri" w:eastAsia="Calibri" w:hAnsi="Calibri" w:cs="Calibri"/>
                <w:color w:val="000000"/>
              </w:rPr>
              <w:t xml:space="preserve"> 67,</w:t>
            </w:r>
            <w:r w:rsidR="00EE066E">
              <w:rPr>
                <w:rFonts w:ascii="Calibri" w:eastAsia="Calibri" w:hAnsi="Calibri" w:cs="Calibri"/>
                <w:color w:val="000000"/>
              </w:rPr>
              <w:t xml:space="preserve"> 90–91, 124–125, 164–165, 216–217, </w:t>
            </w:r>
            <w:r w:rsidR="009A7B8F">
              <w:rPr>
                <w:rFonts w:ascii="Calibri" w:eastAsia="Calibri" w:hAnsi="Calibri" w:cs="Calibri"/>
                <w:color w:val="000000"/>
              </w:rPr>
              <w:t xml:space="preserve">221, </w:t>
            </w:r>
            <w:r w:rsidR="00F25084">
              <w:rPr>
                <w:rFonts w:ascii="Calibri" w:eastAsia="Calibri" w:hAnsi="Calibri" w:cs="Calibri"/>
                <w:color w:val="000000"/>
              </w:rPr>
              <w:t xml:space="preserve">224, </w:t>
            </w:r>
            <w:r w:rsidR="00EE066E">
              <w:rPr>
                <w:rFonts w:ascii="Calibri" w:eastAsia="Calibri" w:hAnsi="Calibri" w:cs="Calibri"/>
                <w:color w:val="000000"/>
              </w:rPr>
              <w:t xml:space="preserve">266–267, 310–311, </w:t>
            </w:r>
            <w:r w:rsidR="009A7B8F">
              <w:rPr>
                <w:rFonts w:ascii="Calibri" w:eastAsia="Calibri" w:hAnsi="Calibri" w:cs="Calibri"/>
                <w:color w:val="000000"/>
              </w:rPr>
              <w:t xml:space="preserve">315, </w:t>
            </w:r>
            <w:r w:rsidR="006A6ADB">
              <w:rPr>
                <w:rFonts w:ascii="Calibri" w:eastAsia="Calibri" w:hAnsi="Calibri" w:cs="Calibri"/>
                <w:color w:val="000000"/>
              </w:rPr>
              <w:t xml:space="preserve">340, </w:t>
            </w:r>
            <w:r w:rsidR="00AF7F09">
              <w:rPr>
                <w:rFonts w:ascii="Calibri" w:eastAsia="Calibri" w:hAnsi="Calibri" w:cs="Calibri"/>
                <w:color w:val="000000"/>
              </w:rPr>
              <w:t>341</w:t>
            </w:r>
            <w:r w:rsidR="00541569">
              <w:rPr>
                <w:rFonts w:ascii="Calibri" w:eastAsia="Calibri" w:hAnsi="Calibri" w:cs="Calibri"/>
                <w:color w:val="000000"/>
              </w:rPr>
              <w:t xml:space="preserve">–342, </w:t>
            </w:r>
            <w:r w:rsidR="00EE066E">
              <w:rPr>
                <w:rFonts w:ascii="Calibri" w:eastAsia="Calibri" w:hAnsi="Calibri" w:cs="Calibri"/>
                <w:color w:val="000000"/>
              </w:rPr>
              <w:t>346–347</w:t>
            </w:r>
          </w:p>
        </w:tc>
        <w:tc>
          <w:tcPr>
            <w:tcW w:w="7365" w:type="dxa"/>
          </w:tcPr>
          <w:p w14:paraId="50332364" w14:textId="2564B851" w:rsidR="00141852" w:rsidRPr="00694197" w:rsidRDefault="001147F2" w:rsidP="001147F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147F2">
              <w:rPr>
                <w:rFonts w:ascii="Avenir" w:eastAsia="Avenir" w:hAnsi="Avenir" w:cs="Avenir"/>
                <w:color w:val="000000"/>
              </w:rPr>
              <w:t>II.VA.ARCM.1.2 Discuss and critique personal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147F2">
              <w:rPr>
                <w:rFonts w:ascii="Avenir" w:eastAsia="Avenir" w:hAnsi="Avenir" w:cs="Avenir"/>
                <w:color w:val="000000"/>
              </w:rPr>
              <w:t>peer created artwork using correct terminology.</w:t>
            </w:r>
          </w:p>
        </w:tc>
      </w:tr>
      <w:tr w:rsidR="00141852" w14:paraId="25829597" w14:textId="77777777" w:rsidTr="00AF3599">
        <w:tc>
          <w:tcPr>
            <w:tcW w:w="2287" w:type="dxa"/>
          </w:tcPr>
          <w:p w14:paraId="6F7DD36C" w14:textId="73CBE4C8" w:rsidR="00141852" w:rsidRDefault="000C4B49" w:rsidP="004C17C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30, 61–62, 90, 124, 164, 216, 266, 310, 346</w:t>
            </w:r>
          </w:p>
        </w:tc>
        <w:tc>
          <w:tcPr>
            <w:tcW w:w="7365" w:type="dxa"/>
          </w:tcPr>
          <w:p w14:paraId="4924D816" w14:textId="479A91FC" w:rsidR="00141852" w:rsidRPr="00B51D9B" w:rsidRDefault="001147F2" w:rsidP="001147F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147F2">
              <w:rPr>
                <w:rFonts w:ascii="Avenir" w:eastAsia="Avenir" w:hAnsi="Avenir" w:cs="Avenir"/>
                <w:color w:val="000000"/>
              </w:rPr>
              <w:t>II.VA.ARCM.1.3 Incorporate peer critique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147F2">
              <w:rPr>
                <w:rFonts w:ascii="Avenir" w:eastAsia="Avenir" w:hAnsi="Avenir" w:cs="Avenir"/>
                <w:color w:val="000000"/>
              </w:rPr>
              <w:t>improve current or future work.</w:t>
            </w:r>
          </w:p>
        </w:tc>
      </w:tr>
      <w:tr w:rsidR="00141852" w14:paraId="44CD4275" w14:textId="77777777" w:rsidTr="00AF3599">
        <w:tc>
          <w:tcPr>
            <w:tcW w:w="2287" w:type="dxa"/>
          </w:tcPr>
          <w:p w14:paraId="134743EE" w14:textId="4581F3CC" w:rsidR="00F1155B" w:rsidRDefault="00F1155B" w:rsidP="004C17C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216</w:t>
            </w:r>
            <w:r w:rsidR="00483A63">
              <w:rPr>
                <w:rFonts w:ascii="Calibri" w:eastAsia="Calibri" w:hAnsi="Calibri" w:cs="Calibri"/>
                <w:color w:val="000000"/>
              </w:rPr>
              <w:t>, 339</w:t>
            </w:r>
            <w:r w:rsidR="00F40E74">
              <w:rPr>
                <w:rFonts w:ascii="Calibri" w:eastAsia="Calibri" w:hAnsi="Calibri" w:cs="Calibri"/>
                <w:color w:val="000000"/>
              </w:rPr>
              <w:t>, 351</w:t>
            </w:r>
          </w:p>
          <w:p w14:paraId="1DB19447" w14:textId="225C7B1E" w:rsidR="00141852" w:rsidRDefault="00B22C5E" w:rsidP="004C17C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141852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F54E32">
              <w:rPr>
                <w:rFonts w:ascii="Calibri" w:eastAsia="Calibri" w:hAnsi="Calibri" w:cs="Calibri"/>
                <w:color w:val="000000"/>
              </w:rPr>
              <w:t xml:space="preserve">31, 63, </w:t>
            </w:r>
            <w:r>
              <w:rPr>
                <w:rFonts w:ascii="Calibri" w:eastAsia="Calibri" w:hAnsi="Calibri" w:cs="Calibri"/>
                <w:color w:val="000000"/>
              </w:rPr>
              <w:t xml:space="preserve">91, </w:t>
            </w:r>
            <w:r w:rsidR="00F54E32">
              <w:rPr>
                <w:rFonts w:ascii="Calibri" w:eastAsia="Calibri" w:hAnsi="Calibri" w:cs="Calibri"/>
                <w:color w:val="000000"/>
              </w:rPr>
              <w:t>143, 211</w:t>
            </w:r>
            <w:r w:rsidR="0073696E">
              <w:rPr>
                <w:rFonts w:ascii="Calibri" w:eastAsia="Calibri" w:hAnsi="Calibri" w:cs="Calibri"/>
                <w:color w:val="000000"/>
              </w:rPr>
              <w:t>, 256, 290</w:t>
            </w:r>
          </w:p>
        </w:tc>
        <w:tc>
          <w:tcPr>
            <w:tcW w:w="7365" w:type="dxa"/>
          </w:tcPr>
          <w:p w14:paraId="40923A24" w14:textId="3643CF20" w:rsidR="00141852" w:rsidRPr="009832F5" w:rsidRDefault="001147F2" w:rsidP="001147F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147F2">
              <w:rPr>
                <w:rFonts w:ascii="Avenir" w:eastAsia="Avenir" w:hAnsi="Avenir" w:cs="Avenir"/>
                <w:color w:val="000000"/>
              </w:rPr>
              <w:t>II.VA.ARCM.1.4 Select and prepare finished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147F2">
              <w:rPr>
                <w:rFonts w:ascii="Avenir" w:eastAsia="Avenir" w:hAnsi="Avenir" w:cs="Avenir"/>
                <w:color w:val="000000"/>
              </w:rPr>
              <w:t>artwork for presentation.</w:t>
            </w:r>
          </w:p>
        </w:tc>
      </w:tr>
      <w:tr w:rsidR="00141852" w14:paraId="4E8FF10E" w14:textId="77777777" w:rsidTr="00AF3599">
        <w:tc>
          <w:tcPr>
            <w:tcW w:w="2287" w:type="dxa"/>
          </w:tcPr>
          <w:p w14:paraId="25AB061B" w14:textId="77777777" w:rsidR="00B512B5" w:rsidRDefault="00B512B5" w:rsidP="00B512B5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32–33, 64–65, 92–93, 126–127, 129, 166–167, 218–219, 268–269, 271, 312–313, 348–349</w:t>
            </w:r>
          </w:p>
          <w:p w14:paraId="117B5202" w14:textId="2D1602CA" w:rsidR="00141852" w:rsidRDefault="00B512B5" w:rsidP="00B512B5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6, 31, 32–33, 53, 64–65, 92–93, 126–127, 166–167, 218–219, 267, 268–269, 290, 311, 312–313, 325, 348–349</w:t>
            </w:r>
          </w:p>
        </w:tc>
        <w:tc>
          <w:tcPr>
            <w:tcW w:w="7365" w:type="dxa"/>
          </w:tcPr>
          <w:p w14:paraId="4305BF7D" w14:textId="6B07188E" w:rsidR="00141852" w:rsidRPr="00B958B1" w:rsidRDefault="001147F2" w:rsidP="001147F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147F2">
              <w:rPr>
                <w:rFonts w:ascii="Avenir" w:eastAsia="Avenir" w:hAnsi="Avenir" w:cs="Avenir"/>
                <w:color w:val="000000"/>
              </w:rPr>
              <w:t>II.VA.ARCM.1.5 Discuss and explore necessary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147F2">
              <w:rPr>
                <w:rFonts w:ascii="Avenir" w:eastAsia="Avenir" w:hAnsi="Avenir" w:cs="Avenir"/>
                <w:color w:val="000000"/>
              </w:rPr>
              <w:t>preparations for entering careers, college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147F2">
              <w:rPr>
                <w:rFonts w:ascii="Avenir" w:eastAsia="Avenir" w:hAnsi="Avenir" w:cs="Avenir"/>
                <w:color w:val="000000"/>
              </w:rPr>
              <w:t>programs, exhibits, competitions, and pathways in</w:t>
            </w:r>
            <w:r>
              <w:rPr>
                <w:rFonts w:ascii="Avenir" w:eastAsia="Avenir" w:hAnsi="Avenir" w:cs="Avenir"/>
                <w:color w:val="000000"/>
              </w:rPr>
              <w:t xml:space="preserve"> t</w:t>
            </w:r>
            <w:r w:rsidRPr="001147F2">
              <w:rPr>
                <w:rFonts w:ascii="Avenir" w:eastAsia="Avenir" w:hAnsi="Avenir" w:cs="Avenir"/>
                <w:color w:val="000000"/>
              </w:rPr>
              <w:t>he visual arts.</w:t>
            </w:r>
          </w:p>
        </w:tc>
      </w:tr>
    </w:tbl>
    <w:p w14:paraId="7AD95DAF" w14:textId="5498A391" w:rsidR="00F51729" w:rsidRDefault="00F51729" w:rsidP="00F5172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Accomplished (III)</w:t>
      </w:r>
      <w:r>
        <w:rPr>
          <w:rFonts w:ascii="Calibri" w:eastAsia="Calibri" w:hAnsi="Calibri" w:cs="Calibri"/>
          <w:b/>
          <w:color w:val="000000"/>
        </w:rPr>
        <w:br/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51729" w14:paraId="6BDED530" w14:textId="77777777" w:rsidTr="00AF3599">
        <w:tc>
          <w:tcPr>
            <w:tcW w:w="2287" w:type="dxa"/>
          </w:tcPr>
          <w:p w14:paraId="7C4D8BD5" w14:textId="77777777" w:rsidR="009F4585" w:rsidRDefault="009F4585" w:rsidP="004C17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Edition: 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35, 67, 95, 129, 169, 216, 221, 271, </w:t>
            </w:r>
            <w:r>
              <w:rPr>
                <w:rFonts w:ascii="Calibri" w:eastAsia="Calibri" w:hAnsi="Calibri" w:cs="Calibri"/>
                <w:color w:val="000000"/>
              </w:rPr>
              <w:lastRenderedPageBreak/>
              <w:t>315, 351</w:t>
            </w:r>
          </w:p>
          <w:p w14:paraId="7FEC035F" w14:textId="45FA644A" w:rsidR="00F51729" w:rsidRPr="00CA1E14" w:rsidRDefault="009F4585" w:rsidP="004C17C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31, 63, 91, 165</w:t>
            </w:r>
          </w:p>
        </w:tc>
        <w:tc>
          <w:tcPr>
            <w:tcW w:w="7365" w:type="dxa"/>
          </w:tcPr>
          <w:p w14:paraId="1C4A5D02" w14:textId="066DA2EB" w:rsidR="00F51729" w:rsidRPr="00A9759B" w:rsidRDefault="0087626D" w:rsidP="0087626D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7626D">
              <w:rPr>
                <w:rFonts w:ascii="Avenir" w:eastAsia="Avenir" w:hAnsi="Avenir" w:cs="Avenir"/>
                <w:color w:val="000000"/>
              </w:rPr>
              <w:lastRenderedPageBreak/>
              <w:t>III.VA.ARCM.1.1 Refine a personal artistic style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626D">
              <w:rPr>
                <w:rFonts w:ascii="Avenir" w:eastAsia="Avenir" w:hAnsi="Avenir" w:cs="Avenir"/>
                <w:color w:val="000000"/>
              </w:rPr>
              <w:t>a portfolio or body of personal artwork, including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626D">
              <w:rPr>
                <w:rFonts w:ascii="Avenir" w:eastAsia="Avenir" w:hAnsi="Avenir" w:cs="Avenir"/>
                <w:color w:val="000000"/>
              </w:rPr>
              <w:t>an artist statement.</w:t>
            </w:r>
          </w:p>
        </w:tc>
      </w:tr>
      <w:tr w:rsidR="00F51729" w14:paraId="544BA9CC" w14:textId="77777777" w:rsidTr="00AF3599">
        <w:tc>
          <w:tcPr>
            <w:tcW w:w="2287" w:type="dxa"/>
          </w:tcPr>
          <w:p w14:paraId="527A5DBE" w14:textId="56CD8D7E" w:rsidR="00F51729" w:rsidRDefault="00070A70" w:rsidP="004C17C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F51729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097C79">
              <w:rPr>
                <w:rFonts w:ascii="Calibri" w:eastAsia="Calibri" w:hAnsi="Calibri" w:cs="Calibri"/>
                <w:color w:val="000000"/>
              </w:rPr>
              <w:t xml:space="preserve">53–59, </w:t>
            </w:r>
            <w:r w:rsidR="00573C16">
              <w:rPr>
                <w:rFonts w:ascii="Calibri" w:eastAsia="Calibri" w:hAnsi="Calibri" w:cs="Calibri"/>
                <w:color w:val="000000"/>
              </w:rPr>
              <w:t xml:space="preserve">67, </w:t>
            </w:r>
            <w:r w:rsidR="005A7249">
              <w:rPr>
                <w:rFonts w:ascii="Calibri" w:eastAsia="Calibri" w:hAnsi="Calibri" w:cs="Calibri"/>
                <w:color w:val="000000"/>
              </w:rPr>
              <w:t xml:space="preserve">129, </w:t>
            </w:r>
            <w:r w:rsidR="0007778D">
              <w:rPr>
                <w:rFonts w:ascii="Calibri" w:eastAsia="Calibri" w:hAnsi="Calibri" w:cs="Calibri"/>
                <w:color w:val="000000"/>
              </w:rPr>
              <w:t xml:space="preserve">153, </w:t>
            </w:r>
            <w:r w:rsidR="00F248BA">
              <w:rPr>
                <w:rFonts w:ascii="Calibri" w:eastAsia="Calibri" w:hAnsi="Calibri" w:cs="Calibri"/>
                <w:color w:val="000000"/>
              </w:rPr>
              <w:t>164, 221, 266, 341–342</w:t>
            </w:r>
            <w:r w:rsidR="001E5090">
              <w:rPr>
                <w:rFonts w:ascii="Calibri" w:eastAsia="Calibri" w:hAnsi="Calibri" w:cs="Calibri"/>
                <w:color w:val="000000"/>
              </w:rPr>
              <w:t>, 351</w:t>
            </w:r>
          </w:p>
          <w:p w14:paraId="5EA58CDE" w14:textId="4D44638A" w:rsidR="005C2F93" w:rsidRPr="005C2F93" w:rsidRDefault="005C2F93" w:rsidP="004C17CE">
            <w:pPr>
              <w:widowControl w:val="0"/>
              <w:spacing w:before="120" w:after="120"/>
              <w:rPr>
                <w:rFonts w:ascii="Calibri" w:eastAsia="Calibri" w:hAnsi="Calibri" w:cs="Calibri"/>
                <w:bCs/>
                <w:color w:val="000000"/>
              </w:rPr>
            </w:pPr>
            <w:r>
              <w:rPr>
                <w:rFonts w:ascii="Calibri" w:eastAsia="Calibri" w:hAnsi="Calibri" w:cs="Calibri"/>
                <w:bCs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bCs/>
                <w:color w:val="000000"/>
              </w:rPr>
              <w:br/>
              <w:t xml:space="preserve">Pages 5, </w:t>
            </w:r>
            <w:r w:rsidR="00BF76DA">
              <w:rPr>
                <w:rFonts w:ascii="Calibri" w:eastAsia="Calibri" w:hAnsi="Calibri" w:cs="Calibri"/>
                <w:bCs/>
                <w:color w:val="000000"/>
              </w:rPr>
              <w:t>103, 135</w:t>
            </w:r>
            <w:r w:rsidR="00205659">
              <w:rPr>
                <w:rFonts w:ascii="Calibri" w:eastAsia="Calibri" w:hAnsi="Calibri" w:cs="Calibri"/>
                <w:bCs/>
                <w:color w:val="000000"/>
              </w:rPr>
              <w:t>, 232, 284</w:t>
            </w:r>
            <w:r w:rsidR="008777E1">
              <w:rPr>
                <w:rFonts w:ascii="Calibri" w:eastAsia="Calibri" w:hAnsi="Calibri" w:cs="Calibri"/>
                <w:bCs/>
                <w:color w:val="000000"/>
              </w:rPr>
              <w:t>, 292</w:t>
            </w:r>
            <w:r w:rsidR="000411B7">
              <w:rPr>
                <w:rFonts w:ascii="Calibri" w:eastAsia="Calibri" w:hAnsi="Calibri" w:cs="Calibri"/>
                <w:bCs/>
                <w:color w:val="000000"/>
              </w:rPr>
              <w:t>, 293, 319</w:t>
            </w:r>
          </w:p>
        </w:tc>
        <w:tc>
          <w:tcPr>
            <w:tcW w:w="7365" w:type="dxa"/>
          </w:tcPr>
          <w:p w14:paraId="101A195C" w14:textId="782D17CF" w:rsidR="00F51729" w:rsidRPr="00694197" w:rsidRDefault="0087626D" w:rsidP="0087626D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87626D">
              <w:rPr>
                <w:rFonts w:ascii="Avenir" w:eastAsia="Avenir" w:hAnsi="Avenir" w:cs="Avenir"/>
                <w:color w:val="000000"/>
              </w:rPr>
              <w:t>III.VA.ARCM.1.2 Construct persuasive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626D">
              <w:rPr>
                <w:rFonts w:ascii="Avenir" w:eastAsia="Avenir" w:hAnsi="Avenir" w:cs="Avenir"/>
                <w:color w:val="000000"/>
              </w:rPr>
              <w:t>reasonable arguments, individually,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87626D">
              <w:rPr>
                <w:rFonts w:ascii="Avenir" w:eastAsia="Avenir" w:hAnsi="Avenir" w:cs="Avenir"/>
                <w:color w:val="000000"/>
              </w:rPr>
              <w:t>collaboratively to defend or critique works of art.</w:t>
            </w:r>
          </w:p>
        </w:tc>
      </w:tr>
      <w:tr w:rsidR="00F51729" w14:paraId="2A4CB5C7" w14:textId="77777777" w:rsidTr="00AF3599">
        <w:tc>
          <w:tcPr>
            <w:tcW w:w="2287" w:type="dxa"/>
          </w:tcPr>
          <w:p w14:paraId="75BDECF8" w14:textId="5EF4E299" w:rsidR="00F51729" w:rsidRDefault="00753E21" w:rsidP="004C17C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F51729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983C0B">
              <w:rPr>
                <w:rFonts w:ascii="Calibri" w:eastAsia="Calibri" w:hAnsi="Calibri" w:cs="Calibri"/>
                <w:color w:val="000000"/>
              </w:rPr>
              <w:t>30, 62, 67, 90, 124, 129, 164, 216, 224, 266, 289, 310, 346</w:t>
            </w:r>
          </w:p>
        </w:tc>
        <w:tc>
          <w:tcPr>
            <w:tcW w:w="7365" w:type="dxa"/>
          </w:tcPr>
          <w:p w14:paraId="1238DB96" w14:textId="21E08751" w:rsidR="00F51729" w:rsidRPr="00B51D9B" w:rsidRDefault="00D20CDA" w:rsidP="00D20CDA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20CDA">
              <w:rPr>
                <w:rFonts w:ascii="Avenir" w:eastAsia="Avenir" w:hAnsi="Avenir" w:cs="Avenir"/>
                <w:color w:val="000000"/>
              </w:rPr>
              <w:t>III.VA.ARCM.1.3 Demonstrate continual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20CDA">
              <w:rPr>
                <w:rFonts w:ascii="Avenir" w:eastAsia="Avenir" w:hAnsi="Avenir" w:cs="Avenir"/>
                <w:color w:val="000000"/>
              </w:rPr>
              <w:t>refinement of artwork based on formative critique.</w:t>
            </w:r>
          </w:p>
        </w:tc>
      </w:tr>
      <w:tr w:rsidR="00F51729" w14:paraId="411898FB" w14:textId="77777777" w:rsidTr="00AF3599">
        <w:tc>
          <w:tcPr>
            <w:tcW w:w="2287" w:type="dxa"/>
          </w:tcPr>
          <w:p w14:paraId="574A7D4F" w14:textId="0757627B" w:rsidR="00F51729" w:rsidRDefault="00D52F13" w:rsidP="004C17C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F51729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EB2C98">
              <w:rPr>
                <w:rFonts w:ascii="Calibri" w:eastAsia="Calibri" w:hAnsi="Calibri" w:cs="Calibri"/>
                <w:color w:val="000000"/>
              </w:rPr>
              <w:t>162, 187</w:t>
            </w:r>
            <w:r w:rsidR="009F4A6D">
              <w:rPr>
                <w:rFonts w:ascii="Calibri" w:eastAsia="Calibri" w:hAnsi="Calibri" w:cs="Calibri"/>
                <w:color w:val="000000"/>
              </w:rPr>
              <w:t>, 216</w:t>
            </w:r>
            <w:r w:rsidR="00B044B7">
              <w:rPr>
                <w:rFonts w:ascii="Calibri" w:eastAsia="Calibri" w:hAnsi="Calibri" w:cs="Calibri"/>
                <w:color w:val="000000"/>
              </w:rPr>
              <w:t>, 231</w:t>
            </w:r>
            <w:r w:rsidR="00BB5C77">
              <w:rPr>
                <w:rFonts w:ascii="Calibri" w:eastAsia="Calibri" w:hAnsi="Calibri" w:cs="Calibri"/>
                <w:color w:val="000000"/>
              </w:rPr>
              <w:t>, 339</w:t>
            </w:r>
            <w:r w:rsidR="00A17601">
              <w:rPr>
                <w:rFonts w:ascii="Calibri" w:eastAsia="Calibri" w:hAnsi="Calibri" w:cs="Calibri"/>
                <w:color w:val="000000"/>
              </w:rPr>
              <w:t>, 351</w:t>
            </w:r>
          </w:p>
          <w:p w14:paraId="5BE6542E" w14:textId="66E9BCB7" w:rsidR="00B3639B" w:rsidRDefault="00B3639B" w:rsidP="004C17C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31, </w:t>
            </w:r>
            <w:r w:rsidR="000063E6">
              <w:rPr>
                <w:rFonts w:ascii="Calibri" w:eastAsia="Calibri" w:hAnsi="Calibri" w:cs="Calibri"/>
                <w:color w:val="000000"/>
              </w:rPr>
              <w:t>63, 91, 143</w:t>
            </w:r>
            <w:r w:rsidR="009F4A6D">
              <w:rPr>
                <w:rFonts w:ascii="Calibri" w:eastAsia="Calibri" w:hAnsi="Calibri" w:cs="Calibri"/>
                <w:color w:val="000000"/>
              </w:rPr>
              <w:t>, 211</w:t>
            </w:r>
            <w:r w:rsidR="005305AE">
              <w:rPr>
                <w:rFonts w:ascii="Calibri" w:eastAsia="Calibri" w:hAnsi="Calibri" w:cs="Calibri"/>
                <w:color w:val="000000"/>
              </w:rPr>
              <w:t>, 256, 290</w:t>
            </w:r>
          </w:p>
        </w:tc>
        <w:tc>
          <w:tcPr>
            <w:tcW w:w="7365" w:type="dxa"/>
          </w:tcPr>
          <w:p w14:paraId="2E384E17" w14:textId="6B5CC3F7" w:rsidR="00F51729" w:rsidRPr="009832F5" w:rsidRDefault="002001DD" w:rsidP="002001DD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001DD">
              <w:rPr>
                <w:rFonts w:ascii="Avenir" w:eastAsia="Avenir" w:hAnsi="Avenir" w:cs="Avenir"/>
                <w:color w:val="000000"/>
              </w:rPr>
              <w:t>III.VA.ARCM.1.4 Curate and showcase work for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001DD">
              <w:rPr>
                <w:rFonts w:ascii="Avenir" w:eastAsia="Avenir" w:hAnsi="Avenir" w:cs="Avenir"/>
                <w:color w:val="000000"/>
              </w:rPr>
              <w:t>specific purpose.</w:t>
            </w:r>
          </w:p>
        </w:tc>
      </w:tr>
      <w:tr w:rsidR="00F51729" w14:paraId="4BEAEDA3" w14:textId="77777777" w:rsidTr="00AF3599">
        <w:tc>
          <w:tcPr>
            <w:tcW w:w="2287" w:type="dxa"/>
          </w:tcPr>
          <w:p w14:paraId="2CD6C16C" w14:textId="6EF2EE61" w:rsidR="00F51729" w:rsidRDefault="00A03B90" w:rsidP="004C17C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F51729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1B1AA9">
              <w:rPr>
                <w:rFonts w:ascii="Calibri" w:eastAsia="Calibri" w:hAnsi="Calibri" w:cs="Calibri"/>
                <w:color w:val="000000"/>
              </w:rPr>
              <w:t>129</w:t>
            </w:r>
          </w:p>
          <w:p w14:paraId="67B199BE" w14:textId="7368CFFC" w:rsidR="00A03B90" w:rsidRDefault="00A03B90" w:rsidP="004C17CE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31</w:t>
            </w:r>
            <w:r w:rsidR="0029337B">
              <w:rPr>
                <w:rFonts w:ascii="Calibri" w:eastAsia="Calibri" w:hAnsi="Calibri" w:cs="Calibri"/>
                <w:color w:val="000000"/>
              </w:rPr>
              <w:t>, 53, 165, 216,</w:t>
            </w:r>
            <w:r w:rsidR="00134BFC">
              <w:rPr>
                <w:rFonts w:ascii="Calibri" w:eastAsia="Calibri" w:hAnsi="Calibri" w:cs="Calibri"/>
                <w:color w:val="000000"/>
              </w:rPr>
              <w:t xml:space="preserve"> 267,</w:t>
            </w:r>
            <w:r w:rsidR="0029337B">
              <w:rPr>
                <w:rFonts w:ascii="Calibri" w:eastAsia="Calibri" w:hAnsi="Calibri" w:cs="Calibri"/>
                <w:color w:val="000000"/>
              </w:rPr>
              <w:t xml:space="preserve"> 290</w:t>
            </w:r>
            <w:r w:rsidR="001B1AA9">
              <w:rPr>
                <w:rFonts w:ascii="Calibri" w:eastAsia="Calibri" w:hAnsi="Calibri" w:cs="Calibri"/>
                <w:color w:val="000000"/>
              </w:rPr>
              <w:t>, 311</w:t>
            </w:r>
          </w:p>
        </w:tc>
        <w:tc>
          <w:tcPr>
            <w:tcW w:w="7365" w:type="dxa"/>
          </w:tcPr>
          <w:p w14:paraId="2363EF95" w14:textId="4C88039E" w:rsidR="00F51729" w:rsidRPr="00B958B1" w:rsidRDefault="00780DEC" w:rsidP="00780DEC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780DEC">
              <w:rPr>
                <w:rFonts w:ascii="Avenir" w:eastAsia="Avenir" w:hAnsi="Avenir" w:cs="Avenir"/>
                <w:color w:val="000000"/>
              </w:rPr>
              <w:t>III.VA.ARCM.1.5 Prepare and submit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80DEC">
              <w:rPr>
                <w:rFonts w:ascii="Avenir" w:eastAsia="Avenir" w:hAnsi="Avenir" w:cs="Avenir"/>
                <w:color w:val="000000"/>
              </w:rPr>
              <w:t>work for evaluation in competitions, exhibits,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80DEC">
              <w:rPr>
                <w:rFonts w:ascii="Avenir" w:eastAsia="Avenir" w:hAnsi="Avenir" w:cs="Avenir"/>
                <w:color w:val="000000"/>
              </w:rPr>
              <w:t>college evaluation, or advanced assessment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780DEC">
              <w:rPr>
                <w:rFonts w:ascii="Avenir" w:eastAsia="Avenir" w:hAnsi="Avenir" w:cs="Avenir"/>
                <w:color w:val="000000"/>
              </w:rPr>
              <w:t>credit.</w:t>
            </w:r>
          </w:p>
        </w:tc>
      </w:tr>
    </w:tbl>
    <w:p w14:paraId="0E8CED3E" w14:textId="77777777" w:rsidR="00367F5D" w:rsidRDefault="00367F5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sectPr w:rsidR="00367F5D">
      <w:pgSz w:w="12240" w:h="15840"/>
      <w:pgMar w:top="713" w:right="1130" w:bottom="2683" w:left="131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Questrial">
    <w:charset w:val="00"/>
    <w:family w:val="auto"/>
    <w:pitch w:val="variable"/>
    <w:sig w:usb0="E00002FF" w:usb1="4000201F" w:usb2="08000029" w:usb3="00000000" w:csb0="00000193" w:csb1="00000000"/>
  </w:font>
  <w:font w:name="Avenir">
    <w:altName w:val="Calibri"/>
    <w:charset w:val="00"/>
    <w:family w:val="auto"/>
    <w:pitch w:val="variable"/>
    <w:sig w:usb0="800000AF" w:usb1="5000204A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70CB"/>
    <w:rsid w:val="00000A62"/>
    <w:rsid w:val="000022D4"/>
    <w:rsid w:val="0000354C"/>
    <w:rsid w:val="000063E6"/>
    <w:rsid w:val="000108D8"/>
    <w:rsid w:val="00013317"/>
    <w:rsid w:val="00013BE2"/>
    <w:rsid w:val="00016793"/>
    <w:rsid w:val="000200DA"/>
    <w:rsid w:val="00024609"/>
    <w:rsid w:val="00035EFF"/>
    <w:rsid w:val="000411B7"/>
    <w:rsid w:val="00044AF2"/>
    <w:rsid w:val="00045FD0"/>
    <w:rsid w:val="0005488F"/>
    <w:rsid w:val="00061083"/>
    <w:rsid w:val="00065E07"/>
    <w:rsid w:val="00070A70"/>
    <w:rsid w:val="00072097"/>
    <w:rsid w:val="0007778D"/>
    <w:rsid w:val="000801C3"/>
    <w:rsid w:val="0009517F"/>
    <w:rsid w:val="00097C79"/>
    <w:rsid w:val="000A5C18"/>
    <w:rsid w:val="000B117B"/>
    <w:rsid w:val="000B66BA"/>
    <w:rsid w:val="000C149C"/>
    <w:rsid w:val="000C4A85"/>
    <w:rsid w:val="000C4B49"/>
    <w:rsid w:val="000C78C9"/>
    <w:rsid w:val="000D3890"/>
    <w:rsid w:val="000D4091"/>
    <w:rsid w:val="000D5EEE"/>
    <w:rsid w:val="000E0D20"/>
    <w:rsid w:val="000E5060"/>
    <w:rsid w:val="000F2929"/>
    <w:rsid w:val="000F4481"/>
    <w:rsid w:val="000F71F0"/>
    <w:rsid w:val="00105470"/>
    <w:rsid w:val="00111416"/>
    <w:rsid w:val="00113B4F"/>
    <w:rsid w:val="001147F2"/>
    <w:rsid w:val="00127927"/>
    <w:rsid w:val="00133001"/>
    <w:rsid w:val="00134BFC"/>
    <w:rsid w:val="00141852"/>
    <w:rsid w:val="00146115"/>
    <w:rsid w:val="0014651E"/>
    <w:rsid w:val="0015081F"/>
    <w:rsid w:val="00152EB8"/>
    <w:rsid w:val="00154367"/>
    <w:rsid w:val="001568BD"/>
    <w:rsid w:val="0015742D"/>
    <w:rsid w:val="00157F4A"/>
    <w:rsid w:val="0016053D"/>
    <w:rsid w:val="0016276D"/>
    <w:rsid w:val="00175276"/>
    <w:rsid w:val="00176D09"/>
    <w:rsid w:val="00180945"/>
    <w:rsid w:val="00182358"/>
    <w:rsid w:val="00186A27"/>
    <w:rsid w:val="001A633D"/>
    <w:rsid w:val="001B1AA9"/>
    <w:rsid w:val="001B2870"/>
    <w:rsid w:val="001B3428"/>
    <w:rsid w:val="001C2CE4"/>
    <w:rsid w:val="001C5CE7"/>
    <w:rsid w:val="001D5240"/>
    <w:rsid w:val="001D5496"/>
    <w:rsid w:val="001E34D1"/>
    <w:rsid w:val="001E5090"/>
    <w:rsid w:val="001E7C52"/>
    <w:rsid w:val="001F2945"/>
    <w:rsid w:val="001F2D2B"/>
    <w:rsid w:val="001F3F41"/>
    <w:rsid w:val="002001DD"/>
    <w:rsid w:val="00200209"/>
    <w:rsid w:val="00205659"/>
    <w:rsid w:val="00205DA9"/>
    <w:rsid w:val="00212645"/>
    <w:rsid w:val="00214B34"/>
    <w:rsid w:val="00215150"/>
    <w:rsid w:val="00234A37"/>
    <w:rsid w:val="00240648"/>
    <w:rsid w:val="00246633"/>
    <w:rsid w:val="00251D0C"/>
    <w:rsid w:val="0025263A"/>
    <w:rsid w:val="00261935"/>
    <w:rsid w:val="00261C32"/>
    <w:rsid w:val="00265B3C"/>
    <w:rsid w:val="00272F36"/>
    <w:rsid w:val="00285C8D"/>
    <w:rsid w:val="00291522"/>
    <w:rsid w:val="0029337B"/>
    <w:rsid w:val="00294163"/>
    <w:rsid w:val="00296780"/>
    <w:rsid w:val="002A2557"/>
    <w:rsid w:val="002A4295"/>
    <w:rsid w:val="002B2BBE"/>
    <w:rsid w:val="002C2EA0"/>
    <w:rsid w:val="002C4E9C"/>
    <w:rsid w:val="002D320C"/>
    <w:rsid w:val="002D47BB"/>
    <w:rsid w:val="002D5FAC"/>
    <w:rsid w:val="002E1217"/>
    <w:rsid w:val="002E1B34"/>
    <w:rsid w:val="002F0C5E"/>
    <w:rsid w:val="002F1956"/>
    <w:rsid w:val="002F4382"/>
    <w:rsid w:val="002F4C6B"/>
    <w:rsid w:val="002F7D50"/>
    <w:rsid w:val="003018A5"/>
    <w:rsid w:val="003112DB"/>
    <w:rsid w:val="0031319C"/>
    <w:rsid w:val="0031500C"/>
    <w:rsid w:val="00326854"/>
    <w:rsid w:val="00332224"/>
    <w:rsid w:val="00343A36"/>
    <w:rsid w:val="0034478A"/>
    <w:rsid w:val="00345ACE"/>
    <w:rsid w:val="00347D1E"/>
    <w:rsid w:val="00354745"/>
    <w:rsid w:val="00355FFE"/>
    <w:rsid w:val="00360915"/>
    <w:rsid w:val="00363A59"/>
    <w:rsid w:val="00367F5D"/>
    <w:rsid w:val="0037267E"/>
    <w:rsid w:val="00377DB7"/>
    <w:rsid w:val="0038444D"/>
    <w:rsid w:val="00392B88"/>
    <w:rsid w:val="003A6287"/>
    <w:rsid w:val="003B3A17"/>
    <w:rsid w:val="003B448D"/>
    <w:rsid w:val="003B4C5D"/>
    <w:rsid w:val="003B62E1"/>
    <w:rsid w:val="003C0147"/>
    <w:rsid w:val="003C26A7"/>
    <w:rsid w:val="003C2D44"/>
    <w:rsid w:val="003D19CA"/>
    <w:rsid w:val="003D3277"/>
    <w:rsid w:val="003D4E0C"/>
    <w:rsid w:val="003D542D"/>
    <w:rsid w:val="003D5A12"/>
    <w:rsid w:val="003D7788"/>
    <w:rsid w:val="003D7CBE"/>
    <w:rsid w:val="003E2E31"/>
    <w:rsid w:val="003F0C23"/>
    <w:rsid w:val="003F6401"/>
    <w:rsid w:val="0040721B"/>
    <w:rsid w:val="00411F90"/>
    <w:rsid w:val="004313DB"/>
    <w:rsid w:val="0044089D"/>
    <w:rsid w:val="00444CC7"/>
    <w:rsid w:val="00444E5B"/>
    <w:rsid w:val="004454CE"/>
    <w:rsid w:val="00446FB8"/>
    <w:rsid w:val="0046222C"/>
    <w:rsid w:val="00463B5B"/>
    <w:rsid w:val="0047110E"/>
    <w:rsid w:val="004752F8"/>
    <w:rsid w:val="0047584B"/>
    <w:rsid w:val="00475DA0"/>
    <w:rsid w:val="0047726E"/>
    <w:rsid w:val="00483A63"/>
    <w:rsid w:val="00484778"/>
    <w:rsid w:val="00487F5D"/>
    <w:rsid w:val="00495C5D"/>
    <w:rsid w:val="004B3248"/>
    <w:rsid w:val="004B554A"/>
    <w:rsid w:val="004B5CB6"/>
    <w:rsid w:val="004C17CE"/>
    <w:rsid w:val="004C3832"/>
    <w:rsid w:val="004C38DE"/>
    <w:rsid w:val="004D0EE7"/>
    <w:rsid w:val="004D577C"/>
    <w:rsid w:val="004E2B1A"/>
    <w:rsid w:val="004F1D1C"/>
    <w:rsid w:val="004F3113"/>
    <w:rsid w:val="004F569D"/>
    <w:rsid w:val="004F7807"/>
    <w:rsid w:val="00506316"/>
    <w:rsid w:val="00506AE7"/>
    <w:rsid w:val="00517F36"/>
    <w:rsid w:val="005305AE"/>
    <w:rsid w:val="0054004A"/>
    <w:rsid w:val="0054096C"/>
    <w:rsid w:val="00541569"/>
    <w:rsid w:val="00546B82"/>
    <w:rsid w:val="005479A1"/>
    <w:rsid w:val="005570BF"/>
    <w:rsid w:val="005625E6"/>
    <w:rsid w:val="00564558"/>
    <w:rsid w:val="00565AC9"/>
    <w:rsid w:val="00567C02"/>
    <w:rsid w:val="00573C16"/>
    <w:rsid w:val="005848C0"/>
    <w:rsid w:val="005A1B94"/>
    <w:rsid w:val="005A7249"/>
    <w:rsid w:val="005B0E94"/>
    <w:rsid w:val="005B2596"/>
    <w:rsid w:val="005B4CC4"/>
    <w:rsid w:val="005C0EE8"/>
    <w:rsid w:val="005C2F93"/>
    <w:rsid w:val="005D34C3"/>
    <w:rsid w:val="005D3C91"/>
    <w:rsid w:val="005D71F6"/>
    <w:rsid w:val="005E4BB9"/>
    <w:rsid w:val="005E6C60"/>
    <w:rsid w:val="005F6CF9"/>
    <w:rsid w:val="005F7837"/>
    <w:rsid w:val="00600264"/>
    <w:rsid w:val="00607BA9"/>
    <w:rsid w:val="006115D4"/>
    <w:rsid w:val="00613920"/>
    <w:rsid w:val="00624914"/>
    <w:rsid w:val="006341DF"/>
    <w:rsid w:val="0063465A"/>
    <w:rsid w:val="00636872"/>
    <w:rsid w:val="00637310"/>
    <w:rsid w:val="00642BE1"/>
    <w:rsid w:val="00656FA2"/>
    <w:rsid w:val="006625BE"/>
    <w:rsid w:val="006628ED"/>
    <w:rsid w:val="0067241C"/>
    <w:rsid w:val="0067417F"/>
    <w:rsid w:val="006762B7"/>
    <w:rsid w:val="0067768F"/>
    <w:rsid w:val="00681531"/>
    <w:rsid w:val="00687EAD"/>
    <w:rsid w:val="00694197"/>
    <w:rsid w:val="00695A1D"/>
    <w:rsid w:val="006A05D2"/>
    <w:rsid w:val="006A6ADB"/>
    <w:rsid w:val="006A71EE"/>
    <w:rsid w:val="006A7652"/>
    <w:rsid w:val="006B08C3"/>
    <w:rsid w:val="006B175C"/>
    <w:rsid w:val="006B4FA7"/>
    <w:rsid w:val="006C2764"/>
    <w:rsid w:val="006D644D"/>
    <w:rsid w:val="006D6CB4"/>
    <w:rsid w:val="006E0524"/>
    <w:rsid w:val="006E5856"/>
    <w:rsid w:val="006F0709"/>
    <w:rsid w:val="006F2739"/>
    <w:rsid w:val="006F2ECC"/>
    <w:rsid w:val="00701D1F"/>
    <w:rsid w:val="00712665"/>
    <w:rsid w:val="0071396F"/>
    <w:rsid w:val="00720CF4"/>
    <w:rsid w:val="00727007"/>
    <w:rsid w:val="0073696E"/>
    <w:rsid w:val="00742AF0"/>
    <w:rsid w:val="0075203E"/>
    <w:rsid w:val="0075219E"/>
    <w:rsid w:val="00753E21"/>
    <w:rsid w:val="00765736"/>
    <w:rsid w:val="00767328"/>
    <w:rsid w:val="00767B7C"/>
    <w:rsid w:val="0077512F"/>
    <w:rsid w:val="00775C6A"/>
    <w:rsid w:val="00780DEC"/>
    <w:rsid w:val="007907BA"/>
    <w:rsid w:val="00790F9B"/>
    <w:rsid w:val="007925D1"/>
    <w:rsid w:val="00794597"/>
    <w:rsid w:val="007974A5"/>
    <w:rsid w:val="00797D85"/>
    <w:rsid w:val="007A0E83"/>
    <w:rsid w:val="007A3A47"/>
    <w:rsid w:val="007A3C43"/>
    <w:rsid w:val="007C1238"/>
    <w:rsid w:val="007C77DF"/>
    <w:rsid w:val="007D0999"/>
    <w:rsid w:val="007D325D"/>
    <w:rsid w:val="007D3D18"/>
    <w:rsid w:val="007E03CC"/>
    <w:rsid w:val="007E4A21"/>
    <w:rsid w:val="007E5DE9"/>
    <w:rsid w:val="007E664C"/>
    <w:rsid w:val="00800BDE"/>
    <w:rsid w:val="00801A47"/>
    <w:rsid w:val="00806A51"/>
    <w:rsid w:val="00825CD7"/>
    <w:rsid w:val="00834C3D"/>
    <w:rsid w:val="008431DB"/>
    <w:rsid w:val="0084340D"/>
    <w:rsid w:val="0084742C"/>
    <w:rsid w:val="00857557"/>
    <w:rsid w:val="00860330"/>
    <w:rsid w:val="00860BE2"/>
    <w:rsid w:val="00862D25"/>
    <w:rsid w:val="008717E2"/>
    <w:rsid w:val="0087277E"/>
    <w:rsid w:val="00876028"/>
    <w:rsid w:val="0087626D"/>
    <w:rsid w:val="008777E1"/>
    <w:rsid w:val="00881556"/>
    <w:rsid w:val="00882051"/>
    <w:rsid w:val="008869EF"/>
    <w:rsid w:val="00891E40"/>
    <w:rsid w:val="00897E62"/>
    <w:rsid w:val="008A69A4"/>
    <w:rsid w:val="008B3932"/>
    <w:rsid w:val="008B7004"/>
    <w:rsid w:val="008C01B6"/>
    <w:rsid w:val="008C6047"/>
    <w:rsid w:val="008D6C23"/>
    <w:rsid w:val="008D789C"/>
    <w:rsid w:val="008E2CB4"/>
    <w:rsid w:val="008E4909"/>
    <w:rsid w:val="009033D6"/>
    <w:rsid w:val="00910A15"/>
    <w:rsid w:val="00910FFE"/>
    <w:rsid w:val="00911BAC"/>
    <w:rsid w:val="009135FD"/>
    <w:rsid w:val="009169DE"/>
    <w:rsid w:val="00923D80"/>
    <w:rsid w:val="00925D38"/>
    <w:rsid w:val="009341C0"/>
    <w:rsid w:val="00945EB9"/>
    <w:rsid w:val="00946A29"/>
    <w:rsid w:val="00947226"/>
    <w:rsid w:val="00947EC6"/>
    <w:rsid w:val="00951CD0"/>
    <w:rsid w:val="00954B34"/>
    <w:rsid w:val="009832F5"/>
    <w:rsid w:val="00983C0B"/>
    <w:rsid w:val="00986A53"/>
    <w:rsid w:val="0099125C"/>
    <w:rsid w:val="009926D7"/>
    <w:rsid w:val="009A3456"/>
    <w:rsid w:val="009A4A98"/>
    <w:rsid w:val="009A558A"/>
    <w:rsid w:val="009A7B8F"/>
    <w:rsid w:val="009B16FA"/>
    <w:rsid w:val="009B3647"/>
    <w:rsid w:val="009B61AA"/>
    <w:rsid w:val="009B6C0C"/>
    <w:rsid w:val="009C2B37"/>
    <w:rsid w:val="009C4D6D"/>
    <w:rsid w:val="009C5204"/>
    <w:rsid w:val="009E5963"/>
    <w:rsid w:val="009F4585"/>
    <w:rsid w:val="009F4A6D"/>
    <w:rsid w:val="00A02F21"/>
    <w:rsid w:val="00A03B90"/>
    <w:rsid w:val="00A17601"/>
    <w:rsid w:val="00A4302C"/>
    <w:rsid w:val="00A470EE"/>
    <w:rsid w:val="00A6647D"/>
    <w:rsid w:val="00A67897"/>
    <w:rsid w:val="00A75645"/>
    <w:rsid w:val="00A763A5"/>
    <w:rsid w:val="00A76572"/>
    <w:rsid w:val="00A76BE7"/>
    <w:rsid w:val="00A90DA3"/>
    <w:rsid w:val="00A92A0B"/>
    <w:rsid w:val="00A95C41"/>
    <w:rsid w:val="00A9759B"/>
    <w:rsid w:val="00AA3A97"/>
    <w:rsid w:val="00AB0311"/>
    <w:rsid w:val="00AB3BED"/>
    <w:rsid w:val="00AC7304"/>
    <w:rsid w:val="00AC753D"/>
    <w:rsid w:val="00AD0554"/>
    <w:rsid w:val="00AD54C1"/>
    <w:rsid w:val="00AD6D62"/>
    <w:rsid w:val="00AD78AE"/>
    <w:rsid w:val="00AE0378"/>
    <w:rsid w:val="00AE7250"/>
    <w:rsid w:val="00AF7F09"/>
    <w:rsid w:val="00B03AE5"/>
    <w:rsid w:val="00B03EFC"/>
    <w:rsid w:val="00B044B7"/>
    <w:rsid w:val="00B06D14"/>
    <w:rsid w:val="00B07EAD"/>
    <w:rsid w:val="00B11ECE"/>
    <w:rsid w:val="00B1406A"/>
    <w:rsid w:val="00B22C5E"/>
    <w:rsid w:val="00B25135"/>
    <w:rsid w:val="00B31579"/>
    <w:rsid w:val="00B34F95"/>
    <w:rsid w:val="00B3639B"/>
    <w:rsid w:val="00B44571"/>
    <w:rsid w:val="00B446AF"/>
    <w:rsid w:val="00B469C9"/>
    <w:rsid w:val="00B50A85"/>
    <w:rsid w:val="00B512B5"/>
    <w:rsid w:val="00B5196A"/>
    <w:rsid w:val="00B51D9B"/>
    <w:rsid w:val="00B56040"/>
    <w:rsid w:val="00B6024C"/>
    <w:rsid w:val="00B67A57"/>
    <w:rsid w:val="00B70A78"/>
    <w:rsid w:val="00B758D1"/>
    <w:rsid w:val="00B765F8"/>
    <w:rsid w:val="00B866E8"/>
    <w:rsid w:val="00B93B42"/>
    <w:rsid w:val="00B958B1"/>
    <w:rsid w:val="00BA0E0D"/>
    <w:rsid w:val="00BA2663"/>
    <w:rsid w:val="00BA5DA5"/>
    <w:rsid w:val="00BA6B80"/>
    <w:rsid w:val="00BB5C77"/>
    <w:rsid w:val="00BC505B"/>
    <w:rsid w:val="00BC5D64"/>
    <w:rsid w:val="00BD1A54"/>
    <w:rsid w:val="00BF0879"/>
    <w:rsid w:val="00BF1FD2"/>
    <w:rsid w:val="00BF2C68"/>
    <w:rsid w:val="00BF5BAE"/>
    <w:rsid w:val="00BF76DA"/>
    <w:rsid w:val="00BF7F9E"/>
    <w:rsid w:val="00C142AC"/>
    <w:rsid w:val="00C15C28"/>
    <w:rsid w:val="00C162F1"/>
    <w:rsid w:val="00C303A6"/>
    <w:rsid w:val="00C30698"/>
    <w:rsid w:val="00C31FF7"/>
    <w:rsid w:val="00C321B3"/>
    <w:rsid w:val="00C40B90"/>
    <w:rsid w:val="00C4675B"/>
    <w:rsid w:val="00C553FC"/>
    <w:rsid w:val="00C5664F"/>
    <w:rsid w:val="00C57716"/>
    <w:rsid w:val="00C71838"/>
    <w:rsid w:val="00C75F92"/>
    <w:rsid w:val="00C76933"/>
    <w:rsid w:val="00C83978"/>
    <w:rsid w:val="00C906E6"/>
    <w:rsid w:val="00C975A1"/>
    <w:rsid w:val="00CA1E14"/>
    <w:rsid w:val="00CA4207"/>
    <w:rsid w:val="00CB3394"/>
    <w:rsid w:val="00CB406B"/>
    <w:rsid w:val="00CC08A1"/>
    <w:rsid w:val="00CC4C2E"/>
    <w:rsid w:val="00CC6684"/>
    <w:rsid w:val="00CC7286"/>
    <w:rsid w:val="00CD222D"/>
    <w:rsid w:val="00CE324E"/>
    <w:rsid w:val="00CF300A"/>
    <w:rsid w:val="00CF7AB4"/>
    <w:rsid w:val="00D02C57"/>
    <w:rsid w:val="00D11772"/>
    <w:rsid w:val="00D20CDA"/>
    <w:rsid w:val="00D21EF4"/>
    <w:rsid w:val="00D26061"/>
    <w:rsid w:val="00D274F6"/>
    <w:rsid w:val="00D41551"/>
    <w:rsid w:val="00D4549F"/>
    <w:rsid w:val="00D52F13"/>
    <w:rsid w:val="00D559B2"/>
    <w:rsid w:val="00D57FB3"/>
    <w:rsid w:val="00D61AF4"/>
    <w:rsid w:val="00D6479D"/>
    <w:rsid w:val="00D67E65"/>
    <w:rsid w:val="00D72A03"/>
    <w:rsid w:val="00D77D9D"/>
    <w:rsid w:val="00D84922"/>
    <w:rsid w:val="00D857D4"/>
    <w:rsid w:val="00D9343B"/>
    <w:rsid w:val="00DA15BE"/>
    <w:rsid w:val="00DA53AD"/>
    <w:rsid w:val="00DA6A59"/>
    <w:rsid w:val="00DA7BEA"/>
    <w:rsid w:val="00DC42AE"/>
    <w:rsid w:val="00DC70CB"/>
    <w:rsid w:val="00DC74B1"/>
    <w:rsid w:val="00DD0DB4"/>
    <w:rsid w:val="00DD19B8"/>
    <w:rsid w:val="00DD555D"/>
    <w:rsid w:val="00DE274E"/>
    <w:rsid w:val="00DF4890"/>
    <w:rsid w:val="00DF579E"/>
    <w:rsid w:val="00E04275"/>
    <w:rsid w:val="00E07FE1"/>
    <w:rsid w:val="00E172BA"/>
    <w:rsid w:val="00E24606"/>
    <w:rsid w:val="00E31373"/>
    <w:rsid w:val="00E31D7F"/>
    <w:rsid w:val="00E36474"/>
    <w:rsid w:val="00E37F4B"/>
    <w:rsid w:val="00E45DC8"/>
    <w:rsid w:val="00E63816"/>
    <w:rsid w:val="00E74C25"/>
    <w:rsid w:val="00E75239"/>
    <w:rsid w:val="00E85EE4"/>
    <w:rsid w:val="00E86D33"/>
    <w:rsid w:val="00E967FD"/>
    <w:rsid w:val="00EA2773"/>
    <w:rsid w:val="00EA57AA"/>
    <w:rsid w:val="00EB2C98"/>
    <w:rsid w:val="00EB52CC"/>
    <w:rsid w:val="00EB648B"/>
    <w:rsid w:val="00EB69A5"/>
    <w:rsid w:val="00EC03E7"/>
    <w:rsid w:val="00EE066E"/>
    <w:rsid w:val="00EE2CD2"/>
    <w:rsid w:val="00EF0A8C"/>
    <w:rsid w:val="00F0333F"/>
    <w:rsid w:val="00F044F3"/>
    <w:rsid w:val="00F05541"/>
    <w:rsid w:val="00F1060E"/>
    <w:rsid w:val="00F1155B"/>
    <w:rsid w:val="00F151CE"/>
    <w:rsid w:val="00F1526C"/>
    <w:rsid w:val="00F166A8"/>
    <w:rsid w:val="00F20C9E"/>
    <w:rsid w:val="00F22CF9"/>
    <w:rsid w:val="00F248BA"/>
    <w:rsid w:val="00F25084"/>
    <w:rsid w:val="00F26914"/>
    <w:rsid w:val="00F40B35"/>
    <w:rsid w:val="00F40E74"/>
    <w:rsid w:val="00F41141"/>
    <w:rsid w:val="00F51729"/>
    <w:rsid w:val="00F54E32"/>
    <w:rsid w:val="00F57835"/>
    <w:rsid w:val="00F61DB5"/>
    <w:rsid w:val="00F63B9F"/>
    <w:rsid w:val="00F70C57"/>
    <w:rsid w:val="00F7514B"/>
    <w:rsid w:val="00F7647E"/>
    <w:rsid w:val="00F82CA4"/>
    <w:rsid w:val="00F974AE"/>
    <w:rsid w:val="00FA0459"/>
    <w:rsid w:val="00FB1A87"/>
    <w:rsid w:val="00FB6044"/>
    <w:rsid w:val="00FC464B"/>
    <w:rsid w:val="00FC7E93"/>
    <w:rsid w:val="00FD14EB"/>
    <w:rsid w:val="00FE3356"/>
    <w:rsid w:val="00FE4AB8"/>
    <w:rsid w:val="00FE6419"/>
    <w:rsid w:val="00FE6C23"/>
    <w:rsid w:val="00FF079B"/>
    <w:rsid w:val="00FF0A26"/>
    <w:rsid w:val="00FF25B2"/>
    <w:rsid w:val="00FF3799"/>
    <w:rsid w:val="00FF4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E0D96"/>
  <w15:docId w15:val="{304BBB6C-C6A2-3645-BFBF-CBE0D078C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47F2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TableGrid">
    <w:name w:val="Table Grid"/>
    <w:basedOn w:val="TableNormal"/>
    <w:uiPriority w:val="39"/>
    <w:rsid w:val="00CA1E1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2881</Words>
  <Characters>16426</Characters>
  <Application>Microsoft Office Word</Application>
  <DocSecurity>0</DocSecurity>
  <Lines>136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2</cp:revision>
  <cp:lastPrinted>2024-05-21T20:31:00Z</cp:lastPrinted>
  <dcterms:created xsi:type="dcterms:W3CDTF">2024-05-31T14:06:00Z</dcterms:created>
  <dcterms:modified xsi:type="dcterms:W3CDTF">2024-05-31T14:06:00Z</dcterms:modified>
</cp:coreProperties>
</file>