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576"/>
        <w:gridCol w:w="1704"/>
        <w:gridCol w:w="6036"/>
      </w:tblGrid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5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AB1E0B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Visual Art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4EF5" w:rsidRPr="00AB1E0B" w:rsidRDefault="00354EF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54EF5" w:rsidRPr="00AB1E0B" w:rsidRDefault="00354EF5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5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Art – Intermediate 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5001040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Explorations in Art Grade 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AB1E0B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3017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Davis Publications</w:t>
            </w:r>
            <w:r w:rsidR="00AB1E0B" w:rsidRPr="00AB1E0B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54EF5" w:rsidRPr="00AB1E0B" w:rsidRDefault="00354EF5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54EF5" w:rsidRPr="00AB1E0B" w:rsidRDefault="00AB1E0B" w:rsidP="00354EF5">
            <w:pPr>
              <w:rPr>
                <w:rFonts w:ascii="Arial" w:hAnsi="Arial"/>
                <w:bCs/>
                <w:sz w:val="20"/>
              </w:rPr>
            </w:pPr>
            <w:r w:rsidRPr="00AB1E0B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54EF5" w:rsidRPr="00AB1E0B" w:rsidRDefault="00354EF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 w:rsidTr="00E169E9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B1E0B" w:rsidRDefault="00242D7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B1E0B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AB1E0B" w:rsidRDefault="00242D7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AB1E0B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AB1E0B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AB1E0B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AB1E0B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AB1E0B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AB1E0B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</w:t>
            </w:r>
            <w:r w:rsidR="00E169E9" w:rsidRPr="00AB1E0B">
              <w:rPr>
                <w:rFonts w:ascii="Arial" w:hAnsi="Arial"/>
                <w:sz w:val="20"/>
                <w:szCs w:val="20"/>
              </w:rPr>
              <w:t xml:space="preserve">, </w:t>
            </w:r>
            <w:r w:rsidRPr="00AB1E0B">
              <w:rPr>
                <w:rFonts w:ascii="Arial" w:hAnsi="Arial"/>
                <w:sz w:val="20"/>
                <w:szCs w:val="20"/>
              </w:rPr>
              <w:t>a link to lesson</w:t>
            </w:r>
            <w:r w:rsidR="00E169E9" w:rsidRPr="00AB1E0B">
              <w:rPr>
                <w:rFonts w:ascii="Arial" w:hAnsi="Arial"/>
                <w:sz w:val="20"/>
                <w:szCs w:val="20"/>
              </w:rPr>
              <w:t xml:space="preserve">, </w:t>
            </w:r>
            <w:r w:rsidRPr="00AB1E0B">
              <w:rPr>
                <w:rFonts w:ascii="Arial" w:hAnsi="Arial"/>
                <w:sz w:val="20"/>
                <w:szCs w:val="20"/>
              </w:rPr>
              <w:t>or other identifier for easy lookup by reviewers.)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Style w:val="Strong"/>
                <w:rFonts w:ascii="Arial" w:hAnsi="Arial"/>
                <w:sz w:val="20"/>
              </w:rPr>
              <w:t xml:space="preserve">In addition to the listed benchmarks and standards, the following mathematical practices are required content: 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Use appropriate tools strategically. 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45, 54-57, 68-71, 76-79, 105, 128-131, 144-147,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DF4432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45, 54-57, 68-71, 76-79, 105, 128-131, 144-147,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Attend to precision.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21, 23, 37, 76-79, 95, 111, 128-131, 155, 166-169,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DF4432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21, 23, 37, 76-79, 95, 111, 128-131, 155, 166-169,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Look for and make use of structure.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37, 97, 10, 106-109, 111, 118-119, 171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DF4432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37, 97, 10, 106-109, 111, 118-119, 171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</w:p>
        </w:tc>
        <w:tc>
          <w:tcPr>
            <w:tcW w:w="113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Style w:val="Strong"/>
                <w:rFonts w:ascii="Arial" w:hAnsi="Arial"/>
                <w:sz w:val="20"/>
              </w:rPr>
              <w:t>In addition to the listed benchmarks and standards, the following clusters and Speaking and Listening standards are required content: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1A49D0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LAFS.3.SL.1.1: 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Engage effectively in a range of collaborative discussions (one-on-one, in groups, and teacher-led) with diverse partners on grade 3 topics and texts, building on others' ideas and expressing their own clearly.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39, 55, 71, 101, 109, 117, 129, 139, 159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2, 39, 55, 71, 101, 109, 117, 129, 139, 159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1A49D0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lastRenderedPageBreak/>
              <w:t xml:space="preserve">LAFS.3.SL.1.1b: </w:t>
            </w:r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Follow agreed-upon rules for discussions (e.g., gaining the floor in respectful ways, listening to others with care, speaking one at a time about the topics and texts under discussion).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57, 71, 109, 139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2, 32, 57, 62, 71, 92, 109, 122, 139, 159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*Page citations refer to discussions.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6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VA.3.S.3.4: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Demonstrate awareness of copyright laws to show respect for the ideas of others when creating art.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150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7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LAFS.3.SL.1.2: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Determine the main ideas and supporting details of a text read aloud or information presented in diverse media and formats, including visually, quantitatively, and orally.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84-87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5, 17, 20, 55, 63, 84-87, 95, 103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8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LAFS.3.SL.1.3: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Ask and answer questions about information from a speaker, offering appropriate elaboration and detail.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18, 86, 100, 130, 138, 146, 160, 168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18, 86, 100, 130, 138, 146, 160, 168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9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MAFS.3.G.1.2: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Partition shapes into parts with equal areas. Express the area of each part as a unit fraction of the whole.</w:t>
            </w:r>
            <w:r w:rsidRPr="00AB1E0B">
              <w:rPr>
                <w:rFonts w:ascii="Arial" w:hAnsi="Arial"/>
                <w:i/>
                <w:sz w:val="20"/>
              </w:rPr>
              <w:t xml:space="preserve"> For example, partition a shape into 4 parts with equal area, and describe the area of each part as 1/4 of the area of the shape.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165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165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0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LAFS.3.RL.3.7: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Explain how specific aspects of a text’s illustrations contribute to what is conveyed by the words in a story (e.g., create mood, emphasize aspects of a character or setting).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83, 84-87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83, 84-87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1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VA.3.C.1.1: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Use the art-making process to develop ideas for self-expression.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15, 35, 53, 54-57, 76-79, 144-147, 163, 165,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15, 35, 53, 54-57, 76-79, 144-147, 163, 165,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2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Reflect on and interpret works of art, using observation skills, prior knowledge, and experience.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11, 27, 41, 57, 69, 79, 101, 117, 139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11, 27, 32, 41, 57, 69, 79, 101, 117, 139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3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VA.3.C.2.1: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Assess personal artworks for completeness and success in meeting intended objectives.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10, 26, 40, 48, 70, 86, 100, 116, 160, 176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10, 26, 40, 48, 70, 86, 100, 116, 160, 176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4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VA.3.C.2.2: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Compare techniques used by peers and established artists as a basis for improving one’s own work.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5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VA.3.C.2.3: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Use constructive criticism to improve artwork.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18, 48, 56, 86, 100, 116, 130, 138, 168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*Page citations refer the Share and Reflect section of the Studio Exploration.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6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VA.3.C.3.1: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Critique one’s own and others’ artworks, and identify the use of structural elements of art and organizational principles of design.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11, 18, 27, 49, 56, 70, 87, 100, 116, 147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C403C0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11, 18, 27, 49, 56, 70, 87, 100, 116, 147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7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VA.3.C.3.2: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Describe the connections between visual art and other contexts through observation and art criticism.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5, 7, 17, 29, 39, 75, 105, 111, 141, 173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8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VA.3.C.3.3: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Explain the similarities and differences between artworks and utilitarian objects.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173, 176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19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VA.3.S.1.1: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Manipulate tools and media to enhance communication in personal artworks.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2E0BF1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8-11, 24-27, 38-41, 51, 54-57, 75, 76-79, 114-117, 144-147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1126AA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8-11, 24-27, 38-41, 51, 54-57, 75, 76-79, 114-117, 144-147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0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Use diverse resources to inspire artistic expression and achieve varied results. </w:t>
            </w:r>
            <w:r w:rsidRPr="00AB1E0B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B1E0B">
              <w:rPr>
                <w:rFonts w:ascii="Arial" w:hAnsi="Arial"/>
                <w:sz w:val="20"/>
              </w:rPr>
              <w:t>e.g., media center, technology, print materials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9, 39, 69, 85, 99, 137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1126AA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9, 29, 39, 59, 69, 85, 99, 137, 169, 179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1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VA.3.S.1.3: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Incorporate ideas from art exemplars for specified time periods and cultures. </w:t>
            </w:r>
            <w:r w:rsidRPr="00AB1E0B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B1E0B">
              <w:rPr>
                <w:rFonts w:ascii="Arial" w:hAnsi="Arial"/>
                <w:sz w:val="20"/>
              </w:rPr>
              <w:t>e.g., concepts, technique, media, subject matter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24-27, 38-41, 54-57, 75, 76-79, 111, 136-139, 155, 158-161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24-27, 38-41, 54-57, 75, 76-79, 111, 136-139, 155, 158-161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2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VA.3.S.1.4: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Choose accurate art vocabulary to describe works of art and art processes.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30, 41, 60, 62, 79, 90, 101, 117, 120, 131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30, 41, 60, 62, 79, 90, 101, 117, 120, 131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3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VA.3.S.2.1: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Integrate the structural elements of art and organizational principles of design with sequential procedures and techniques to achieve an artistic goal.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2E0BF1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15, 24-27, 38-41, 53, 68-71, 76-79, 97, 111, 171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15, 24-27, 38-41, 53, 68-71, 76-79, 97, 111, 171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4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VA.3.S.2.2: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Follow procedures, focusing on the art-making process.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2E0BF1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16-19, 38-41, 45, 54-57, 81, 98-101, 106-109, 136-139,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16-19, 38-41, 45, 54-57, 81, 98-101, 106-109, 136-139,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5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VA.3.S.3.1: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Use materials, tools, and processes to achieve an intended result in two- and/or three-dimensional artworks.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2E0BF1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13, 24-27, 51, 54-57, 67, 84-87, 97, 114-117, 158-161,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13, 24-27, 51, 54-57, 67, 84-87, 97, 114-117, 158-161,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6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VA.3.S.3.2: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Develop craftsmanship skills through repeated practice.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15, 23, 37, 38-41, 67, 76-79, 97, 113, 171,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15, 23, 37, 38-41, 67, 76-79, 97, 113, 171,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7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VA.3.S.3.3: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Work within safety guidelines while using tools, media, techniques, and processes.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9, 19, 39, 47, 55, 71, 77, 79, 85, 97</w:t>
            </w:r>
          </w:p>
          <w:p w:rsidR="00E169E9" w:rsidRPr="00AB1E0B" w:rsidRDefault="00E169E9" w:rsidP="00E169E9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*Page citations refer to the Art Safety Tip.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8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VA.3.O.1.1: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Demonstrate how the organizational principles of design are used to arrange the structural elements of art in personal work.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24-27, 46-49, 54-57, 68-71, 84-87, 98-101, 128-131, 136-139, 144-147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B90D14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8-11, 24-27, 46-49, 54-57, 68-71, 84-87, 98-101, 128-131, 136-139, 144-147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29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VA.3.O.2.1: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Use creative and innovative ideas to complete personal artworks.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24-27, 35, 38-41, 46-49, 53, 54-57, 76-79, 81, 141, 163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24-27, 35, 38-41, 46-49, 53, 54-57, 76-79, 81, 141, 163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0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VA.3.O.3.1: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Use symbols, visual language, and/or written language to document self or others.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65, 68-71, 76-79, 83, 84-87, 166-169,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65, 68-71, 76-79, 83, 84-87, 166-169, 174-177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1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VA.3.H.1.1: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Describe cultural similarities and differences in works of art.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28-29, 58-59, 88-89, 118-119, 148-149, 178-179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28-29, 58-59, 88-89, 118-119, 148-149, 178-179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2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Describe the importance of displaying suitable behavior as part of an art audience.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B90D14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This objective falls outside the scope of this program.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3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VA.3.H.1.3: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Identify and be respectful of ideas important to individuals, groups, or cultures that are reflected in their artworks.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10, 18, 48, 56, 78, 86, 108, 130, 138, 168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10, 18, 48, 56, 78, 86, 108, 130, 138, 168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4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VA.3.H.2.1: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Compare differences or similarities in artworks across time and culture.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28-29, 58-59, 88-89, 118-119, 148-149, 178-179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28-29, 58-59, 88-89, 118-119, 148-149, 178-179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5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VA.3.H.2.2: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Examine artworks and utilitarian objects, and describe their significance in the school and/or community.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173, 176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*Page citations refer to creating utilitarian objects.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6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VA.3.H.2.3: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Describe various </w:t>
            </w:r>
            <w:proofErr w:type="gramStart"/>
            <w:r w:rsidRPr="00AB1E0B">
              <w:rPr>
                <w:rFonts w:ascii="Arial" w:hAnsi="Arial"/>
                <w:sz w:val="20"/>
              </w:rPr>
              <w:t>venues in which artwork is</w:t>
            </w:r>
            <w:proofErr w:type="gramEnd"/>
            <w:r w:rsidRPr="00AB1E0B">
              <w:rPr>
                <w:rFonts w:ascii="Arial" w:hAnsi="Arial"/>
                <w:sz w:val="20"/>
              </w:rPr>
              <w:t xml:space="preserve"> on display for public viewing. </w:t>
            </w:r>
            <w:r w:rsidRPr="00AB1E0B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B1E0B">
              <w:rPr>
                <w:rFonts w:ascii="Arial" w:hAnsi="Arial"/>
                <w:sz w:val="20"/>
              </w:rPr>
              <w:t>e.g., museums, galleries, restaurants, virtual tours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11, 17, 19, 24, 41, 57, 59, 71, 101, 109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*Page citations refer to Display Options feature.</w:t>
            </w: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7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VA.3.H.3.1: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Discuss how knowledge gained in the visual art classroom can serve as prior knowledge in other classrooms.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9, 15, 45, 53, 67, 89, 105, 111, 133, 149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8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VA.3.F.1.1: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Manipulate art media and incorporate a variety of subject matter to create imaginative artwork.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A376CA">
            <w:pPr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 xml:space="preserve">This objective is addressed throughout. See, for example: 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46-49, 54-57, 76-79, 98-101, 114-117, 128-131, 143,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46-49, 54-57, 76-79, 98-101, 114-117, 128-131, 143,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39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VA.3.F.1.2: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Explore the effects and merits of different solutions to solve an artistic problem.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48, 56, 86, 100, 116, 130, 138, 168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40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VA.3.F.2.1: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Identify places where artists or designers have made an impact on the community.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80-81, 102-103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7, 11, 19, 65, 80-81, 102-103, 109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41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VA.3.F.3.1: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Create artwork that communicates an awareness of events within the community.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97, 114-117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97, 114-117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42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VA.3.F.3.2: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Collaborate to complete a task in art. </w:t>
            </w:r>
            <w:r w:rsidRPr="00AB1E0B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AB1E0B">
              <w:rPr>
                <w:rFonts w:ascii="Arial" w:hAnsi="Arial"/>
                <w:sz w:val="20"/>
              </w:rPr>
              <w:t xml:space="preserve">e.g., mural, mosaic 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45, 46-49, 83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45, 46-49, 83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AB1E0B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43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VA.3.F.3.3: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>Demonstrate the skills needed to complete artwork in a timely manner, demonstrating perseverance and development of 21st-century skills.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F9263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F9263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46-49, 54-57, 76-79, 98-101, 114-117, 128-131, 143, 166-169</w:t>
            </w:r>
          </w:p>
          <w:p w:rsidR="00E169E9" w:rsidRPr="00AB1E0B" w:rsidRDefault="00E169E9" w:rsidP="00F9263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F9263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F9263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16-19, 23, 46-49, 54-57, 76-79, 98-101, 114-117, 128-131, 143, 166-169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E169E9" w:rsidRPr="00AB1E0B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AB1E0B">
            <w:pPr>
              <w:rPr>
                <w:rFonts w:ascii="Arial" w:hAnsi="Arial"/>
                <w:sz w:val="20"/>
              </w:rPr>
            </w:pPr>
            <w:hyperlink r:id="rId44" w:history="1">
              <w:r w:rsidR="00E169E9" w:rsidRPr="00AB1E0B">
                <w:rPr>
                  <w:rStyle w:val="Hyperlink"/>
                  <w:rFonts w:ascii="Arial" w:hAnsi="Arial"/>
                  <w:color w:val="auto"/>
                  <w:sz w:val="20"/>
                </w:rPr>
                <w:t>SC.3.P.8.3:</w:t>
              </w:r>
            </w:hyperlink>
          </w:p>
        </w:tc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>
            <w:pPr>
              <w:rPr>
                <w:rFonts w:ascii="Arial" w:hAnsi="Arial"/>
                <w:sz w:val="20"/>
              </w:rPr>
            </w:pPr>
            <w:r w:rsidRPr="00AB1E0B">
              <w:rPr>
                <w:rFonts w:ascii="Arial" w:hAnsi="Arial"/>
                <w:sz w:val="20"/>
              </w:rPr>
              <w:t xml:space="preserve">Compare materials and objects according to properties such as size, shape, color, texture, and hardness. </w:t>
            </w:r>
          </w:p>
        </w:tc>
        <w:tc>
          <w:tcPr>
            <w:tcW w:w="77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48, 56, 78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AB1E0B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AB1E0B">
              <w:rPr>
                <w:rFonts w:ascii="Arial" w:hAnsi="Arial"/>
                <w:sz w:val="20"/>
                <w:szCs w:val="20"/>
              </w:rPr>
              <w:t>2, 32, 48, 56, 62, 78, 92, 122, 152, 182</w:t>
            </w:r>
          </w:p>
          <w:p w:rsidR="00E169E9" w:rsidRPr="00AB1E0B" w:rsidRDefault="00E169E9" w:rsidP="00354EF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AB1E0B" w:rsidRDefault="00242D75" w:rsidP="00242D75"/>
    <w:sectPr w:rsidR="00242D75" w:rsidRPr="00AB1E0B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1126AA"/>
    <w:rsid w:val="001A49D0"/>
    <w:rsid w:val="00201287"/>
    <w:rsid w:val="00242D75"/>
    <w:rsid w:val="002E0BF1"/>
    <w:rsid w:val="00354EF5"/>
    <w:rsid w:val="004D370D"/>
    <w:rsid w:val="00681009"/>
    <w:rsid w:val="006C709C"/>
    <w:rsid w:val="006E4ECA"/>
    <w:rsid w:val="009456F7"/>
    <w:rsid w:val="009C64BA"/>
    <w:rsid w:val="00A64B35"/>
    <w:rsid w:val="00AB1E0B"/>
    <w:rsid w:val="00B90D14"/>
    <w:rsid w:val="00C403C0"/>
    <w:rsid w:val="00D90E18"/>
    <w:rsid w:val="00DC3737"/>
    <w:rsid w:val="00DF280C"/>
    <w:rsid w:val="00DF4432"/>
    <w:rsid w:val="00E169E9"/>
    <w:rsid w:val="00EE5409"/>
    <w:rsid w:val="00F31B9F"/>
    <w:rsid w:val="00F926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354EF5"/>
    <w:rPr>
      <w:b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5872" TargetMode="External"/><Relationship Id="rId13" Type="http://schemas.openxmlformats.org/officeDocument/2006/relationships/hyperlink" Target="http://www.cpalms.org/Public/PreviewStandard/Preview/4629" TargetMode="External"/><Relationship Id="rId18" Type="http://schemas.openxmlformats.org/officeDocument/2006/relationships/hyperlink" Target="http://www.cpalms.org/Public/PreviewStandard/Preview/4634" TargetMode="External"/><Relationship Id="rId26" Type="http://schemas.openxmlformats.org/officeDocument/2006/relationships/hyperlink" Target="http://www.cpalms.org/Public/PreviewStandard/Preview/4642" TargetMode="External"/><Relationship Id="rId39" Type="http://schemas.openxmlformats.org/officeDocument/2006/relationships/hyperlink" Target="http://www.cpalms.org/Public/PreviewStandard/Preview/4656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4637" TargetMode="External"/><Relationship Id="rId34" Type="http://schemas.openxmlformats.org/officeDocument/2006/relationships/hyperlink" Target="http://www.cpalms.org/Public/PreviewStandard/Preview/4651" TargetMode="External"/><Relationship Id="rId42" Type="http://schemas.openxmlformats.org/officeDocument/2006/relationships/hyperlink" Target="http://www.cpalms.org/Public/PreviewStandard/Preview/4659" TargetMode="External"/><Relationship Id="rId7" Type="http://schemas.openxmlformats.org/officeDocument/2006/relationships/hyperlink" Target="http://www.cpalms.org/Public/PreviewStandard/Preview/5871" TargetMode="External"/><Relationship Id="rId12" Type="http://schemas.openxmlformats.org/officeDocument/2006/relationships/hyperlink" Target="http://www.cpalms.org/Public/PreviewStandard/Preview/4628" TargetMode="External"/><Relationship Id="rId17" Type="http://schemas.openxmlformats.org/officeDocument/2006/relationships/hyperlink" Target="http://www.cpalms.org/Public/PreviewStandard/Preview/4633" TargetMode="External"/><Relationship Id="rId25" Type="http://schemas.openxmlformats.org/officeDocument/2006/relationships/hyperlink" Target="http://www.cpalms.org/Public/PreviewStandard/Preview/4641" TargetMode="External"/><Relationship Id="rId33" Type="http://schemas.openxmlformats.org/officeDocument/2006/relationships/hyperlink" Target="http://www.cpalms.org/Public/PreviewStandard/Preview/4650" TargetMode="External"/><Relationship Id="rId38" Type="http://schemas.openxmlformats.org/officeDocument/2006/relationships/hyperlink" Target="http://www.cpalms.org/Public/PreviewStandard/Preview/4655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632" TargetMode="External"/><Relationship Id="rId20" Type="http://schemas.openxmlformats.org/officeDocument/2006/relationships/hyperlink" Target="http://www.cpalms.org/Public/PreviewStandard/Preview/4636" TargetMode="External"/><Relationship Id="rId29" Type="http://schemas.openxmlformats.org/officeDocument/2006/relationships/hyperlink" Target="http://www.cpalms.org/Public/PreviewStandard/Preview/4646" TargetMode="External"/><Relationship Id="rId41" Type="http://schemas.openxmlformats.org/officeDocument/2006/relationships/hyperlink" Target="http://www.cpalms.org/Public/PreviewStandard/Preview/4658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8613" TargetMode="External"/><Relationship Id="rId11" Type="http://schemas.openxmlformats.org/officeDocument/2006/relationships/hyperlink" Target="http://www.cpalms.org/Public/PreviewStandard/Preview/4627" TargetMode="External"/><Relationship Id="rId24" Type="http://schemas.openxmlformats.org/officeDocument/2006/relationships/hyperlink" Target="http://www.cpalms.org/Public/PreviewStandard/Preview/4640" TargetMode="External"/><Relationship Id="rId32" Type="http://schemas.openxmlformats.org/officeDocument/2006/relationships/hyperlink" Target="http://www.cpalms.org/Public/PreviewStandard/Preview/4649" TargetMode="External"/><Relationship Id="rId37" Type="http://schemas.openxmlformats.org/officeDocument/2006/relationships/hyperlink" Target="http://www.cpalms.org/Public/PreviewStandard/Preview/4654" TargetMode="External"/><Relationship Id="rId40" Type="http://schemas.openxmlformats.org/officeDocument/2006/relationships/hyperlink" Target="http://www.cpalms.org/Public/PreviewStandard/Preview/4657" TargetMode="External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631" TargetMode="External"/><Relationship Id="rId23" Type="http://schemas.openxmlformats.org/officeDocument/2006/relationships/hyperlink" Target="http://www.cpalms.org/Public/PreviewStandard/Preview/4639" TargetMode="External"/><Relationship Id="rId28" Type="http://schemas.openxmlformats.org/officeDocument/2006/relationships/hyperlink" Target="http://www.cpalms.org/Public/PreviewStandard/Preview/4645" TargetMode="External"/><Relationship Id="rId36" Type="http://schemas.openxmlformats.org/officeDocument/2006/relationships/hyperlink" Target="http://www.cpalms.org/Public/PreviewStandard/Preview/4653" TargetMode="External"/><Relationship Id="rId10" Type="http://schemas.openxmlformats.org/officeDocument/2006/relationships/hyperlink" Target="http://www.cpalms.org/Public/PreviewStandard/Preview/5705" TargetMode="External"/><Relationship Id="rId19" Type="http://schemas.openxmlformats.org/officeDocument/2006/relationships/hyperlink" Target="http://www.cpalms.org/Public/PreviewStandard/Preview/4635" TargetMode="External"/><Relationship Id="rId31" Type="http://schemas.openxmlformats.org/officeDocument/2006/relationships/hyperlink" Target="http://www.cpalms.org/Public/PreviewStandard/Preview/4648" TargetMode="External"/><Relationship Id="rId44" Type="http://schemas.openxmlformats.org/officeDocument/2006/relationships/hyperlink" Target="http://www.cpalms.org/Public/PreviewStandard/Preview/164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5379" TargetMode="External"/><Relationship Id="rId14" Type="http://schemas.openxmlformats.org/officeDocument/2006/relationships/hyperlink" Target="http://www.cpalms.org/Public/PreviewStandard/Preview/4630" TargetMode="External"/><Relationship Id="rId22" Type="http://schemas.openxmlformats.org/officeDocument/2006/relationships/hyperlink" Target="http://www.cpalms.org/Public/PreviewStandard/Preview/4638" TargetMode="External"/><Relationship Id="rId27" Type="http://schemas.openxmlformats.org/officeDocument/2006/relationships/hyperlink" Target="http://www.cpalms.org/Public/PreviewStandard/Preview/4643" TargetMode="External"/><Relationship Id="rId30" Type="http://schemas.openxmlformats.org/officeDocument/2006/relationships/hyperlink" Target="http://www.cpalms.org/Public/PreviewStandard/Preview/4647" TargetMode="External"/><Relationship Id="rId35" Type="http://schemas.openxmlformats.org/officeDocument/2006/relationships/hyperlink" Target="http://www.cpalms.org/Public/PreviewStandard/Preview/4652" TargetMode="External"/><Relationship Id="rId43" Type="http://schemas.openxmlformats.org/officeDocument/2006/relationships/hyperlink" Target="http://www.cpalms.org/Public/PreviewStandard/Preview/466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2183</Words>
  <Characters>12449</Characters>
  <Application>Microsoft Office Word</Application>
  <DocSecurity>4</DocSecurity>
  <Lines>103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14603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2015-06-04T12:58:00Z</dcterms:created>
  <dcterms:modified xsi:type="dcterms:W3CDTF">2015-06-04T12:58:00Z</dcterms:modified>
</cp:coreProperties>
</file>