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/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325617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937D63" w:rsidRDefault="00A64B3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325617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6-8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937D63" w:rsidRDefault="00A64B3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08127F" w:rsidP="0008127F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M/J Art in World Cultures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08127F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0100070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08127F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Explorations in Art: A Global Pursuit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937D63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3021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08127F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Davis Publications</w:t>
            </w:r>
            <w:r w:rsidR="00937D63" w:rsidRPr="00937D63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937D63" w:rsidRDefault="00937D63" w:rsidP="00A64B35">
            <w:pPr>
              <w:rPr>
                <w:rFonts w:ascii="Arial" w:hAnsi="Arial"/>
                <w:bCs/>
                <w:sz w:val="20"/>
              </w:rPr>
            </w:pPr>
            <w:r w:rsidRPr="00937D63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937D63" w:rsidRDefault="00A64B3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937D63" w:rsidRDefault="00A64B3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937D63" w:rsidRDefault="00A64B3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4B35" w:rsidRPr="00937D63" w:rsidRDefault="00A64B35" w:rsidP="00A64B35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937D63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937D63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lesson, a link to lesson, or other identifier for easy lookup by reviewers.)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Style w:val="Strong"/>
                <w:rFonts w:ascii="Arial" w:hAnsi="Arial"/>
                <w:sz w:val="20"/>
              </w:rPr>
              <w:t>In addition to the listed benchmarks and standards, the following mathematical practices are required content:</w:t>
            </w:r>
            <w:r w:rsidRPr="00937D63">
              <w:rPr>
                <w:rFonts w:ascii="Arial" w:hAnsi="Arial"/>
                <w:sz w:val="20"/>
              </w:rPr>
              <w:t xml:space="preserve"> 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Use appropriate tools strategically.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502CE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This objective is addressed throughout. See, for example: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Student Edition  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12-15, 42-45, 84-87, 114-117, 132-135, 174-177, 204-207, 252-255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Teacher Edition  </w:t>
            </w:r>
          </w:p>
          <w:p w:rsidR="00F502CE" w:rsidRPr="00937D63" w:rsidRDefault="00F502CE" w:rsidP="00F502CE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12-15, 42-45, 84-87, 114-117, 132-135, 174-177, 204-207, 252-255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Attend to precision.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54-57, 72-75, 84-87, 102-105, 114-117, 132-135, 139, 162-165, 194, 252-255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502CE" w:rsidRPr="00937D63" w:rsidRDefault="00F502CE" w:rsidP="00F502CE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54-57, 72-75, 84-87, 102-105, 114-117, 132-135, 139, 162-165, 194, 252-255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Look for and make use of structure.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42-45, 54-57, 84-87, 102-105, 144-147, 162-165, 204-207, 222-225, 252-255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F502CE" w:rsidRPr="00937D63" w:rsidRDefault="00F502CE" w:rsidP="00F502CE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42-45, 54-57, 84-87, 102-105, 144-147, 162-165, 204-207, 222-225, 252-255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Style w:val="Strong"/>
                <w:rFonts w:ascii="Arial" w:hAnsi="Arial" w:cs="Times New Roman"/>
                <w:sz w:val="20"/>
              </w:rPr>
              <w:t>In addition to the listed benchmarks and standards, the following clusters and Language Arts standards are required content:</w:t>
            </w:r>
            <w:r w:rsidRPr="00937D63">
              <w:rPr>
                <w:rFonts w:ascii="Arial" w:hAnsi="Arial" w:cs="Times New Roman"/>
                <w:sz w:val="20"/>
              </w:rPr>
              <w:t xml:space="preserve"> 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 w:cs="Times New Roman"/>
                <w:sz w:val="20"/>
              </w:rPr>
              <w:t xml:space="preserve">LAFS.6.SL.1.1: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 w:cs="Times New Roman"/>
                <w:sz w:val="20"/>
              </w:rPr>
            </w:pPr>
            <w:r w:rsidRPr="00937D63">
              <w:rPr>
                <w:rFonts w:ascii="Arial" w:hAnsi="Arial" w:cs="Times New Roman"/>
                <w:sz w:val="20"/>
              </w:rPr>
              <w:t>Engage effectively in a range of collaborative discussions (one-on-one, in groups, and teacher-led) with diverse partners on grade 6 topics, texts, and issues, building on others' ideas and expressing their own clearly.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27, 45, 57, 86, 104, 117, 134, 177, 195, 225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, 254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FD3AB4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26, 44, 56, 86, 104, 116, 134, 176, 194, 224, 244, 254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5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VA.68.S.1.5: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Explore various subject matter, themes, and historical or cultural events to develop an image that communicates artistic intent.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  <w:u w:val="single"/>
              </w:rPr>
              <w:t xml:space="preserve">  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4-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7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, </w:t>
            </w:r>
            <w:r w:rsidR="00FD3AB4" w:rsidRPr="00937D63">
              <w:rPr>
                <w:rFonts w:ascii="Arial" w:hAnsi="Arial"/>
                <w:sz w:val="20"/>
                <w:szCs w:val="20"/>
              </w:rPr>
              <w:t xml:space="preserve">34-37, </w:t>
            </w:r>
            <w:r w:rsidRPr="00937D63">
              <w:rPr>
                <w:rFonts w:ascii="Arial" w:hAnsi="Arial"/>
                <w:sz w:val="20"/>
                <w:szCs w:val="20"/>
              </w:rPr>
              <w:t>64-6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7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, </w:t>
            </w:r>
            <w:r w:rsidR="00FD3AB4" w:rsidRPr="00937D63">
              <w:rPr>
                <w:rFonts w:ascii="Arial" w:hAnsi="Arial"/>
                <w:sz w:val="20"/>
                <w:szCs w:val="20"/>
              </w:rPr>
              <w:t xml:space="preserve">94-97, </w:t>
            </w:r>
            <w:r w:rsidRPr="00937D63">
              <w:rPr>
                <w:rFonts w:ascii="Arial" w:hAnsi="Arial"/>
                <w:sz w:val="20"/>
                <w:szCs w:val="20"/>
              </w:rPr>
              <w:t>124-12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7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, </w:t>
            </w:r>
            <w:r w:rsidR="00FD3AB4" w:rsidRPr="00937D63">
              <w:rPr>
                <w:rFonts w:ascii="Arial" w:hAnsi="Arial"/>
                <w:sz w:val="20"/>
                <w:szCs w:val="20"/>
              </w:rPr>
              <w:t xml:space="preserve">154-157, </w:t>
            </w:r>
            <w:r w:rsidRPr="00937D63">
              <w:rPr>
                <w:rFonts w:ascii="Arial" w:hAnsi="Arial"/>
                <w:sz w:val="20"/>
                <w:szCs w:val="20"/>
              </w:rPr>
              <w:t>184-18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7, 214-217, 244-247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FD3AB4" w:rsidRPr="00937D63" w:rsidRDefault="00FD3AB4" w:rsidP="00FD3AB4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4-7, 34-37, 64-67, 94-97, 124-127, 154-157, 184-187, 214-217, 244-247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7101" w:rsidRPr="00937D63" w:rsidRDefault="00937D63">
            <w:pPr>
              <w:rPr>
                <w:rFonts w:ascii="Arial" w:hAnsi="Arial"/>
                <w:sz w:val="20"/>
              </w:rPr>
            </w:pPr>
            <w:hyperlink r:id="rId6" w:history="1">
              <w:r w:rsidR="00197101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LAFS.68.RST.2.4: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7101" w:rsidRPr="00937D63" w:rsidRDefault="00197101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Determine the meaning of symbols, key terms, and other domain-specific words and phrases as they are used in a specific scientific or technical context relevant to grades 6–8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7101" w:rsidRPr="00937D63" w:rsidRDefault="0019710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197101" w:rsidRPr="00937D63" w:rsidRDefault="0019710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30, 60, 90, 120, 150, 210, 240, 270</w:t>
            </w:r>
          </w:p>
          <w:p w:rsidR="00197101" w:rsidRPr="00937D63" w:rsidRDefault="0019710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197101" w:rsidRPr="00937D63" w:rsidRDefault="00197101" w:rsidP="00197101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30, 60, 90, 120, 150, 210, </w:t>
            </w:r>
            <w:r w:rsidR="00FD3AB4" w:rsidRPr="00937D63">
              <w:rPr>
                <w:rFonts w:ascii="Arial" w:hAnsi="Arial"/>
                <w:sz w:val="20"/>
                <w:szCs w:val="20"/>
              </w:rPr>
              <w:t xml:space="preserve">213, </w:t>
            </w:r>
            <w:r w:rsidRPr="00937D63">
              <w:rPr>
                <w:rFonts w:ascii="Arial" w:hAnsi="Arial"/>
                <w:sz w:val="20"/>
                <w:szCs w:val="20"/>
              </w:rPr>
              <w:t>240, 270</w:t>
            </w:r>
          </w:p>
          <w:p w:rsidR="00197101" w:rsidRPr="00937D63" w:rsidRDefault="00197101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7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VA.68.O.1.2: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Identify the function of structural elements of art and organizational principles of design to create and reflect on artwork.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19710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8-9, 38-39, 50-52, 68-69, 112, 158-160, 188-191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197101" w:rsidRPr="00937D63" w:rsidRDefault="00197101" w:rsidP="00197101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8-9, 38-39, 50-52, 68-69, 112, 158-160, 188-191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8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VA.68.O.3.2: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Discuss the communicative differences between specific two- and three-dimensional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A000A4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158-161, 218-221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A000A4" w:rsidRPr="00937D63" w:rsidRDefault="00A000A4" w:rsidP="00A000A4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158-161, 218-221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9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VA.68.H.1.3: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Analyze and describe the significance of artwork from a selected group or culture to explain its importance to the population.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90548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20-23, 50-53, 80-83, 110-113, 140-143, 170-173, 200-203, 230-233, 260-263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D3AB4" w:rsidRPr="00937D63" w:rsidRDefault="00FD3AB4" w:rsidP="00FD3AB4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20-23, 50-53, 67, 80-83, 110-113, 140-143, 170-173, 200-203, 230-233, 260-263</w:t>
            </w:r>
          </w:p>
          <w:p w:rsidR="00526A67" w:rsidRPr="00937D63" w:rsidRDefault="00526A67" w:rsidP="00FD3AB4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0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VA.68.H.2.1: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Describe how previous cultural trends have led to the development of new art styles.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905481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16-19, 46-49, 76-79, 106-109, 136-139, 166-169, 196-199, 226-229, 256-259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D3AB4" w:rsidRPr="00937D63" w:rsidRDefault="00FD3AB4" w:rsidP="00FD3AB4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16-19, 46-49, 76-79, 106-109, 136-139, 166-169, 196-199, 226-229, 256-259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1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VA.68.H.3.2: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Discuss the use of background knowledge and critical-thinking skills, learned in the visual arts, to understand varying concepts, viewpoints, and solutions.</w:t>
            </w:r>
          </w:p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937D63">
              <w:rPr>
                <w:rFonts w:ascii="Arial" w:hAnsi="Arial"/>
                <w:sz w:val="20"/>
              </w:rPr>
              <w:t>e.g., identify facts, ideas, problem-solving skills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BA203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6, 15, 25, 45, 75, 81, 105, 135, </w:t>
            </w:r>
            <w:r w:rsidR="00FD3AB4" w:rsidRPr="00937D63">
              <w:rPr>
                <w:rFonts w:ascii="Arial" w:hAnsi="Arial"/>
                <w:sz w:val="20"/>
                <w:szCs w:val="20"/>
              </w:rPr>
              <w:t xml:space="preserve">143, </w:t>
            </w:r>
            <w:r w:rsidRPr="00937D63">
              <w:rPr>
                <w:rFonts w:ascii="Arial" w:hAnsi="Arial"/>
                <w:sz w:val="20"/>
                <w:szCs w:val="20"/>
              </w:rPr>
              <w:t>165, 190, 195, 235</w:t>
            </w:r>
            <w:r w:rsidR="00FD3AB4" w:rsidRPr="00937D63">
              <w:rPr>
                <w:rFonts w:ascii="Arial" w:hAnsi="Arial"/>
                <w:sz w:val="20"/>
                <w:szCs w:val="20"/>
              </w:rPr>
              <w:t>, 255</w:t>
            </w:r>
          </w:p>
          <w:p w:rsidR="00526A67" w:rsidRPr="00937D63" w:rsidRDefault="00BA203A" w:rsidP="00BA203A">
            <w:pPr>
              <w:tabs>
                <w:tab w:val="left" w:pos="3748"/>
              </w:tabs>
              <w:rPr>
                <w:rFonts w:ascii="Arial" w:hAnsi="Arial"/>
                <w:sz w:val="20"/>
                <w:szCs w:val="22"/>
              </w:rPr>
            </w:pPr>
            <w:r w:rsidRPr="00937D63">
              <w:rPr>
                <w:rFonts w:ascii="Arial" w:hAnsi="Arial"/>
                <w:sz w:val="20"/>
                <w:szCs w:val="22"/>
              </w:rPr>
              <w:t>*</w:t>
            </w:r>
            <w:r w:rsidR="00F54BDE" w:rsidRPr="00937D63">
              <w:rPr>
                <w:rFonts w:ascii="Arial" w:hAnsi="Arial"/>
                <w:sz w:val="20"/>
                <w:szCs w:val="22"/>
              </w:rPr>
              <w:t xml:space="preserve">See </w:t>
            </w:r>
            <w:r w:rsidRPr="00937D63">
              <w:rPr>
                <w:rFonts w:ascii="Arial" w:hAnsi="Arial"/>
                <w:sz w:val="20"/>
                <w:szCs w:val="22"/>
              </w:rPr>
              <w:t>Writing Process Connection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2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VA.68.F.2.3: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Identify art careers that have a financial impact on local communities.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E7EBE" w:rsidRPr="00937D63" w:rsidRDefault="003E7EB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1E37BA" w:rsidRPr="00937D63" w:rsidRDefault="00526A67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 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89, </w:t>
            </w:r>
            <w:r w:rsidR="00526A67" w:rsidRPr="00937D63">
              <w:rPr>
                <w:rFonts w:ascii="Arial" w:hAnsi="Arial"/>
                <w:sz w:val="20"/>
                <w:szCs w:val="20"/>
              </w:rPr>
              <w:t xml:space="preserve">119, 149, 179,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209, </w:t>
            </w:r>
            <w:r w:rsidR="00526A67" w:rsidRPr="00937D63">
              <w:rPr>
                <w:rFonts w:ascii="Arial" w:hAnsi="Arial"/>
                <w:sz w:val="20"/>
                <w:szCs w:val="20"/>
              </w:rPr>
              <w:t>239</w:t>
            </w:r>
            <w:r w:rsidRPr="00937D63">
              <w:rPr>
                <w:rFonts w:ascii="Arial" w:hAnsi="Arial"/>
                <w:sz w:val="20"/>
                <w:szCs w:val="20"/>
              </w:rPr>
              <w:t>, 269</w:t>
            </w:r>
          </w:p>
          <w:p w:rsidR="001E37BA" w:rsidRPr="00937D63" w:rsidRDefault="00526A67" w:rsidP="001E37BA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1E37BA" w:rsidRPr="00937D63" w:rsidRDefault="001E37BA" w:rsidP="001E37BA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89, 119, 149, 179, 209, 239, 269</w:t>
            </w:r>
          </w:p>
          <w:p w:rsidR="00526A67" w:rsidRPr="00937D63" w:rsidRDefault="003E7EBE" w:rsidP="00F16893">
            <w:pPr>
              <w:rPr>
                <w:rFonts w:ascii="Arial" w:hAnsi="Arial"/>
                <w:sz w:val="20"/>
                <w:szCs w:val="22"/>
              </w:rPr>
            </w:pPr>
            <w:r w:rsidRPr="00937D63">
              <w:rPr>
                <w:rFonts w:ascii="Arial" w:hAnsi="Arial"/>
                <w:sz w:val="20"/>
                <w:szCs w:val="22"/>
              </w:rPr>
              <w:t>*Financial impact on local communities is not specifically addressed.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3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VA.68.F.3.1: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Use technology applications through the art-making process to express community or global concerns.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Teacher Edition 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11, 26, 56, 116, 205</w:t>
            </w:r>
          </w:p>
          <w:p w:rsidR="00526A67" w:rsidRPr="00937D63" w:rsidRDefault="003E7EBE" w:rsidP="00F16893">
            <w:pPr>
              <w:rPr>
                <w:rFonts w:ascii="Arial" w:hAnsi="Arial"/>
                <w:sz w:val="20"/>
                <w:szCs w:val="22"/>
              </w:rPr>
            </w:pPr>
            <w:r w:rsidRPr="00937D63">
              <w:rPr>
                <w:rFonts w:ascii="Arial" w:hAnsi="Arial"/>
                <w:sz w:val="20"/>
                <w:szCs w:val="22"/>
              </w:rPr>
              <w:t>*See Computer Option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4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VA.68.C.1.2: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Use visual evidence and prior knowledge to reflect on multiple interpretations of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502CE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This objective is addressed throughout. See, for example: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15, 27, 45, 57, 74, 86, 104, 117, 134, 146, 165, 177, 195, 207, 225, 237, 254, 267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15, 26, 44, 56, 74, 86, 104, 116, 134, 146, 164, 176, 194, 206, 224, 236, 256, 266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5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VA.68.C.3.2: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Examine and compare the qualities of artworks and utilitarian objects to determine their aesthetic significance.</w:t>
            </w:r>
          </w:p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Style w:val="Strong"/>
                <w:rFonts w:ascii="Arial" w:hAnsi="Arial"/>
                <w:sz w:val="20"/>
              </w:rPr>
              <w:t>Remarks/Examples:</w:t>
            </w:r>
            <w:r w:rsidRPr="00937D63">
              <w:rPr>
                <w:rFonts w:ascii="Arial" w:hAnsi="Arial"/>
                <w:sz w:val="20"/>
              </w:rPr>
              <w:t xml:space="preserve"> e.g., comparison, classification, cause and effect, reasoning, hypothesizing, critiquing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F502C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30-31, 60-61, 90-91, 120-121, 150-151, 180-181, 210-211, 240-241, 270-271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502CE" w:rsidRPr="00937D63" w:rsidRDefault="00F502CE" w:rsidP="00F502CE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30-31, 60-61, 90-91, 120-121, 150-151, 180-181, 210-211, 240-241, 270-271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6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 xml:space="preserve">Interpret information presented in diverse media and formats (e.g., visually, quantitatively, </w:t>
            </w:r>
            <w:proofErr w:type="gramStart"/>
            <w:r w:rsidRPr="00937D63">
              <w:rPr>
                <w:rFonts w:ascii="Arial" w:hAnsi="Arial"/>
                <w:sz w:val="20"/>
              </w:rPr>
              <w:t>orally</w:t>
            </w:r>
            <w:proofErr w:type="gramEnd"/>
            <w:r w:rsidRPr="00937D63">
              <w:rPr>
                <w:rFonts w:ascii="Arial" w:hAnsi="Arial"/>
                <w:sz w:val="20"/>
              </w:rPr>
              <w:t>) and explain how it contributes to a topic, text, or issue under study.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Student Edition  </w:t>
            </w:r>
          </w:p>
          <w:p w:rsidR="00526A67" w:rsidRPr="00937D63" w:rsidRDefault="005F335B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28, 58, 88, 118, 148, 178, 208, 238, 268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3E7EBE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11, 15,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28, 58,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75, 79,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88,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101,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118,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119, 131, 139,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148,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165,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178,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181, </w:t>
            </w:r>
            <w:r w:rsidR="00F54BDE" w:rsidRPr="00937D63">
              <w:rPr>
                <w:rFonts w:ascii="Arial" w:hAnsi="Arial"/>
                <w:sz w:val="20"/>
                <w:szCs w:val="20"/>
              </w:rPr>
              <w:t xml:space="preserve">208, </w:t>
            </w:r>
            <w:r w:rsidRPr="00937D63">
              <w:rPr>
                <w:rFonts w:ascii="Arial" w:hAnsi="Arial"/>
                <w:sz w:val="20"/>
                <w:szCs w:val="20"/>
              </w:rPr>
              <w:t>214</w:t>
            </w:r>
            <w:r w:rsidR="00F54BDE" w:rsidRPr="00937D63">
              <w:rPr>
                <w:rFonts w:ascii="Arial" w:hAnsi="Arial"/>
                <w:sz w:val="20"/>
                <w:szCs w:val="20"/>
              </w:rPr>
              <w:t>, 238, 268</w:t>
            </w:r>
          </w:p>
          <w:p w:rsidR="00526A67" w:rsidRPr="00937D63" w:rsidRDefault="003E7EBE" w:rsidP="00F16893">
            <w:pPr>
              <w:rPr>
                <w:rFonts w:ascii="Arial" w:hAnsi="Arial"/>
                <w:sz w:val="20"/>
                <w:szCs w:val="22"/>
              </w:rPr>
            </w:pPr>
            <w:r w:rsidRPr="00937D63">
              <w:rPr>
                <w:rFonts w:ascii="Arial" w:hAnsi="Arial"/>
                <w:sz w:val="20"/>
                <w:szCs w:val="22"/>
              </w:rPr>
              <w:t>*See Assessment Option</w:t>
            </w:r>
            <w:r w:rsidR="00F54BDE" w:rsidRPr="00937D63">
              <w:rPr>
                <w:rFonts w:ascii="Arial" w:hAnsi="Arial"/>
                <w:sz w:val="20"/>
                <w:szCs w:val="22"/>
              </w:rPr>
              <w:t xml:space="preserve"> and Connections to other disciplines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7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LAFS.68.WHST.2.4: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Produce clear and coherent writing in which the development, organization, and style are appropriate to task, purpose, 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E37BA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30, 60, 90, 120, 150, 180, 210, 240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1E37BA" w:rsidRPr="00937D63" w:rsidRDefault="00897533" w:rsidP="001E37BA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19, 27, </w:t>
            </w:r>
            <w:r w:rsidR="001E37BA" w:rsidRPr="00937D63">
              <w:rPr>
                <w:rFonts w:ascii="Arial" w:hAnsi="Arial"/>
                <w:sz w:val="20"/>
                <w:szCs w:val="20"/>
              </w:rPr>
              <w:t xml:space="preserve">30,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57, </w:t>
            </w:r>
            <w:r w:rsidR="001E37BA" w:rsidRPr="00937D63">
              <w:rPr>
                <w:rFonts w:ascii="Arial" w:hAnsi="Arial"/>
                <w:sz w:val="20"/>
                <w:szCs w:val="20"/>
              </w:rPr>
              <w:t xml:space="preserve">60, 90,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101, 113, </w:t>
            </w:r>
            <w:r w:rsidR="001E37BA" w:rsidRPr="00937D63">
              <w:rPr>
                <w:rFonts w:ascii="Arial" w:hAnsi="Arial"/>
                <w:sz w:val="20"/>
                <w:szCs w:val="20"/>
              </w:rPr>
              <w:t xml:space="preserve">120, 150, 180,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199, </w:t>
            </w:r>
            <w:r w:rsidR="001E37BA" w:rsidRPr="00937D63">
              <w:rPr>
                <w:rFonts w:ascii="Arial" w:hAnsi="Arial"/>
                <w:sz w:val="20"/>
                <w:szCs w:val="20"/>
              </w:rPr>
              <w:t>210, 240</w:t>
            </w:r>
            <w:r w:rsidRPr="00937D63">
              <w:rPr>
                <w:rFonts w:ascii="Arial" w:hAnsi="Arial"/>
                <w:sz w:val="20"/>
                <w:szCs w:val="20"/>
              </w:rPr>
              <w:t>, 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8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VA.68.C.3.4: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Compare the uses for artwork and utilitarian objects to determine their significance in society.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7533" w:rsidRPr="00937D63" w:rsidRDefault="00897533" w:rsidP="0089753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F335B" w:rsidRPr="00937D63" w:rsidRDefault="005F335B" w:rsidP="005F335B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897533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10, 21, 35, 37, 39, 50, 110-111, 124, 138, 144-145, 185, 211, 213, 231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897533" w:rsidRPr="00937D63" w:rsidRDefault="00897533" w:rsidP="0089753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10, 21, 25, 35, 37, 39, 50, 110-111, 124, 138, 144-145, 185, 211, 213, 231</w:t>
            </w:r>
          </w:p>
          <w:p w:rsidR="00526A67" w:rsidRPr="00937D63" w:rsidRDefault="00897533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*Utilitarian art pieces are shown, but comparing and their significance on society is not specifically addressed.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19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Delineate a speaker’s argument and specific claims, distinguishing claims that are supported by reasons and evidence from claims that are not.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7533" w:rsidRPr="00937D63" w:rsidRDefault="00897533" w:rsidP="0089753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26A67" w:rsidRPr="00937D63" w:rsidRDefault="00526A67" w:rsidP="0028130C">
            <w:pPr>
              <w:ind w:right="2936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897533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119, 149</w:t>
            </w:r>
          </w:p>
          <w:p w:rsidR="00526A67" w:rsidRPr="00937D63" w:rsidRDefault="00897533" w:rsidP="00F16893">
            <w:pPr>
              <w:rPr>
                <w:rFonts w:ascii="Arial" w:hAnsi="Arial"/>
                <w:sz w:val="20"/>
                <w:szCs w:val="22"/>
              </w:rPr>
            </w:pPr>
            <w:r w:rsidRPr="00937D63">
              <w:rPr>
                <w:rFonts w:ascii="Arial" w:hAnsi="Arial"/>
                <w:sz w:val="20"/>
                <w:szCs w:val="22"/>
              </w:rPr>
              <w:t>*Speakers visit the class, but delineation of argument and claims is not specifically addressed.</w:t>
            </w: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20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Present claims and findings, sequencing ideas logically and using pertinent descriptions, facts, and details to accentuate main ideas or themes; use appropriate eye contact, adequate volume, and clear pronunciation.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5F335B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154, 196, 237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21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LAFS.68.WHST.2.6: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Use technology, including the Internet, to produce and publish writing and present the relationships between information and ideas clearly and efficiently.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E37BA" w:rsidRPr="00937D63" w:rsidRDefault="001E37BA" w:rsidP="001E37BA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30, 60, 90, 120, 150, 180, 210, 240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937D63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22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LAFS.68.WHST.3.7: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Conduct short research projects to answer a question (including a self-generated question), drawing on several sources and generating additional related, focused questions that allow for multiple avenues of exploration.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335B" w:rsidRPr="00937D63" w:rsidRDefault="005F335B" w:rsidP="005F335B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F335B" w:rsidRPr="00937D63" w:rsidRDefault="005F335B" w:rsidP="005F335B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263</w:t>
            </w:r>
          </w:p>
          <w:p w:rsidR="00526A67" w:rsidRPr="00937D63" w:rsidRDefault="00526A67" w:rsidP="005F335B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46, 47, 49</w:t>
            </w:r>
            <w:r w:rsidR="005F335B" w:rsidRPr="00937D63">
              <w:rPr>
                <w:rFonts w:ascii="Arial" w:hAnsi="Arial"/>
                <w:sz w:val="20"/>
                <w:szCs w:val="20"/>
              </w:rPr>
              <w:t>, 82, 83, 87, 108, 126, 156, 168, 173, 174, 177, 186, 202, 243, 259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tr w:rsidR="00526A67" w:rsidRPr="00937D63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937D63">
            <w:pPr>
              <w:rPr>
                <w:rFonts w:ascii="Arial" w:hAnsi="Arial"/>
                <w:sz w:val="20"/>
              </w:rPr>
            </w:pPr>
            <w:hyperlink r:id="rId23" w:history="1">
              <w:r w:rsidR="00526A67" w:rsidRPr="00937D63">
                <w:rPr>
                  <w:rStyle w:val="Hyperlink"/>
                  <w:rFonts w:ascii="Arial" w:hAnsi="Arial"/>
                  <w:color w:val="auto"/>
                  <w:sz w:val="20"/>
                </w:rPr>
                <w:t>VA.68.S.1.4: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>
            <w:pPr>
              <w:rPr>
                <w:rFonts w:ascii="Arial" w:hAnsi="Arial"/>
                <w:sz w:val="20"/>
              </w:rPr>
            </w:pPr>
            <w:r w:rsidRPr="00937D63">
              <w:rPr>
                <w:rFonts w:ascii="Arial" w:hAnsi="Arial"/>
                <w:sz w:val="20"/>
              </w:rPr>
              <w:t>Use accurate art vocabulary to explain the creative and art-making processes.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26A67" w:rsidRPr="00937D63" w:rsidRDefault="001E37BA" w:rsidP="00F16893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>15, 30, 45, 60, 75, 90, 105, 120, 135, 150, 165, 180, 195, 210, 225, 240, 255</w:t>
            </w:r>
          </w:p>
          <w:p w:rsidR="00526A67" w:rsidRPr="00937D63" w:rsidRDefault="00526A67" w:rsidP="00F1689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937D63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1E37BA" w:rsidRPr="00937D63" w:rsidRDefault="001E37BA" w:rsidP="001E37BA">
            <w:pPr>
              <w:rPr>
                <w:rFonts w:ascii="Arial" w:hAnsi="Arial"/>
                <w:sz w:val="20"/>
                <w:szCs w:val="20"/>
              </w:rPr>
            </w:pPr>
            <w:r w:rsidRPr="00937D63">
              <w:rPr>
                <w:rFonts w:ascii="Arial" w:hAnsi="Arial"/>
                <w:sz w:val="20"/>
                <w:szCs w:val="20"/>
              </w:rPr>
              <w:t xml:space="preserve">15, 30, 45, 60, 75, 90, 105, 120, 135, </w:t>
            </w:r>
            <w:r w:rsidR="005F335B" w:rsidRPr="00937D63">
              <w:rPr>
                <w:rFonts w:ascii="Arial" w:hAnsi="Arial"/>
                <w:sz w:val="20"/>
                <w:szCs w:val="20"/>
              </w:rPr>
              <w:t xml:space="preserve">139,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150, 165, 180, </w:t>
            </w:r>
            <w:r w:rsidR="005F335B" w:rsidRPr="00937D63">
              <w:rPr>
                <w:rFonts w:ascii="Arial" w:hAnsi="Arial"/>
                <w:sz w:val="20"/>
                <w:szCs w:val="20"/>
              </w:rPr>
              <w:t xml:space="preserve">187, </w:t>
            </w:r>
            <w:r w:rsidRPr="00937D63">
              <w:rPr>
                <w:rFonts w:ascii="Arial" w:hAnsi="Arial"/>
                <w:sz w:val="20"/>
                <w:szCs w:val="20"/>
              </w:rPr>
              <w:t xml:space="preserve">195, 210, 225, 240, </w:t>
            </w:r>
            <w:r w:rsidR="005F335B" w:rsidRPr="00937D63">
              <w:rPr>
                <w:rFonts w:ascii="Arial" w:hAnsi="Arial"/>
                <w:sz w:val="20"/>
                <w:szCs w:val="20"/>
              </w:rPr>
              <w:t xml:space="preserve">249, </w:t>
            </w:r>
            <w:r w:rsidRPr="00937D63">
              <w:rPr>
                <w:rFonts w:ascii="Arial" w:hAnsi="Arial"/>
                <w:sz w:val="20"/>
                <w:szCs w:val="20"/>
              </w:rPr>
              <w:t>255</w:t>
            </w:r>
          </w:p>
          <w:p w:rsidR="00526A67" w:rsidRPr="00937D63" w:rsidRDefault="00526A67" w:rsidP="00F16893">
            <w:pPr>
              <w:rPr>
                <w:rFonts w:ascii="Arial" w:hAnsi="Arial"/>
                <w:sz w:val="20"/>
                <w:szCs w:val="22"/>
              </w:rPr>
            </w:pPr>
          </w:p>
        </w:tc>
      </w:tr>
      <w:bookmarkEnd w:id="0"/>
    </w:tbl>
    <w:p w:rsidR="00197101" w:rsidRPr="00937D63" w:rsidRDefault="00197101">
      <w:pPr>
        <w:rPr>
          <w:rFonts w:ascii="Arial" w:hAnsi="Arial"/>
          <w:sz w:val="20"/>
        </w:rPr>
      </w:pPr>
    </w:p>
    <w:sectPr w:rsidR="00197101" w:rsidRPr="00937D63" w:rsidSect="0028130C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2"/>
  </w:compat>
  <w:rsids>
    <w:rsidRoot w:val="00A64B35"/>
    <w:rsid w:val="00007A21"/>
    <w:rsid w:val="0008127F"/>
    <w:rsid w:val="0015666B"/>
    <w:rsid w:val="00197101"/>
    <w:rsid w:val="001E37BA"/>
    <w:rsid w:val="0028130C"/>
    <w:rsid w:val="002A18CF"/>
    <w:rsid w:val="00325617"/>
    <w:rsid w:val="003E7EBE"/>
    <w:rsid w:val="00402AE4"/>
    <w:rsid w:val="00526A67"/>
    <w:rsid w:val="005F335B"/>
    <w:rsid w:val="007938F1"/>
    <w:rsid w:val="00852D2C"/>
    <w:rsid w:val="00886E23"/>
    <w:rsid w:val="00897533"/>
    <w:rsid w:val="00904359"/>
    <w:rsid w:val="00905481"/>
    <w:rsid w:val="00936028"/>
    <w:rsid w:val="00937D63"/>
    <w:rsid w:val="009763B5"/>
    <w:rsid w:val="00A000A4"/>
    <w:rsid w:val="00A64B35"/>
    <w:rsid w:val="00B55F31"/>
    <w:rsid w:val="00B730C6"/>
    <w:rsid w:val="00BA203A"/>
    <w:rsid w:val="00D26A27"/>
    <w:rsid w:val="00E579E9"/>
    <w:rsid w:val="00E60800"/>
    <w:rsid w:val="00EB3C85"/>
    <w:rsid w:val="00F16893"/>
    <w:rsid w:val="00F502CE"/>
    <w:rsid w:val="00F54BDE"/>
    <w:rsid w:val="00FD3AB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rsid w:val="00F16893"/>
    <w:rPr>
      <w:b/>
    </w:rPr>
  </w:style>
  <w:style w:type="character" w:styleId="Hyperlink">
    <w:name w:val="Hyperlink"/>
    <w:basedOn w:val="DefaultParagraphFont"/>
    <w:uiPriority w:val="99"/>
    <w:rsid w:val="00F1689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775" TargetMode="External"/><Relationship Id="rId13" Type="http://schemas.openxmlformats.org/officeDocument/2006/relationships/hyperlink" Target="http://www.cpalms.org/Public/PreviewStandard/Preview/4796" TargetMode="External"/><Relationship Id="rId18" Type="http://schemas.openxmlformats.org/officeDocument/2006/relationships/hyperlink" Target="http://www.cpalms.org/Public/PreviewStandard/Preview/4752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palms.org/Public/PreviewStandard/Preview/6228" TargetMode="External"/><Relationship Id="rId7" Type="http://schemas.openxmlformats.org/officeDocument/2006/relationships/hyperlink" Target="http://www.cpalms.org/Public/PreviewStandard/Preview/4767" TargetMode="External"/><Relationship Id="rId12" Type="http://schemas.openxmlformats.org/officeDocument/2006/relationships/hyperlink" Target="http://www.cpalms.org/Public/PreviewStandard/Preview/4793" TargetMode="External"/><Relationship Id="rId17" Type="http://schemas.openxmlformats.org/officeDocument/2006/relationships/hyperlink" Target="http://www.cpalms.org/Public/PreviewStandard/Preview/6226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://www.cpalms.org/Public/PreviewStandard/Preview/6091" TargetMode="External"/><Relationship Id="rId20" Type="http://schemas.openxmlformats.org/officeDocument/2006/relationships/hyperlink" Target="http://www.cpalms.org/Public/PreviewStandard/Preview/6093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cpalms.org/Public/PreviewStandard/Preview/6165" TargetMode="External"/><Relationship Id="rId11" Type="http://schemas.openxmlformats.org/officeDocument/2006/relationships/hyperlink" Target="http://www.cpalms.org/Public/PreviewStandard/Preview/4785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cpalms.org/Public/PreviewStandard/Preview/4757" TargetMode="External"/><Relationship Id="rId15" Type="http://schemas.openxmlformats.org/officeDocument/2006/relationships/hyperlink" Target="http://www.cpalms.org/Public/PreviewStandard/Preview/4750" TargetMode="External"/><Relationship Id="rId23" Type="http://schemas.openxmlformats.org/officeDocument/2006/relationships/hyperlink" Target="http://www.cpalms.org/Public/PreviewStandard/Preview/4756" TargetMode="External"/><Relationship Id="rId10" Type="http://schemas.openxmlformats.org/officeDocument/2006/relationships/hyperlink" Target="http://www.cpalms.org/Public/PreviewStandard/Preview/4780" TargetMode="External"/><Relationship Id="rId19" Type="http://schemas.openxmlformats.org/officeDocument/2006/relationships/hyperlink" Target="http://www.cpalms.org/Public/PreviewStandard/Preview/609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palms.org/Public/PreviewStandard/Preview/4778" TargetMode="External"/><Relationship Id="rId14" Type="http://schemas.openxmlformats.org/officeDocument/2006/relationships/hyperlink" Target="http://www.cpalms.org/Public/PreviewStandard/Preview/4743" TargetMode="External"/><Relationship Id="rId22" Type="http://schemas.openxmlformats.org/officeDocument/2006/relationships/hyperlink" Target="http://www.cpalms.org/Public/PreviewStandard/Preview/62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1412</Words>
  <Characters>8052</Characters>
  <Application>Microsoft Office Word</Application>
  <DocSecurity>4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9446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Delmas</dc:creator>
  <cp:lastModifiedBy>Laura Flavin</cp:lastModifiedBy>
  <cp:revision>2</cp:revision>
  <cp:lastPrinted>2015-06-02T17:04:00Z</cp:lastPrinted>
  <dcterms:created xsi:type="dcterms:W3CDTF">2015-06-04T12:49:00Z</dcterms:created>
  <dcterms:modified xsi:type="dcterms:W3CDTF">2015-06-04T12:49:00Z</dcterms:modified>
</cp:coreProperties>
</file>