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9DD3" w14:textId="1A066AD9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3331BD">
        <w:rPr>
          <w:rFonts w:ascii="Arial" w:hAnsi="Arial" w:cs="Arial"/>
          <w:iCs/>
          <w:noProof/>
        </w:rPr>
        <w:t>Davis Publications</w:t>
      </w:r>
    </w:p>
    <w:p w14:paraId="2C5C7994" w14:textId="5E859FB1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B9590E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="003331BD" w:rsidRPr="009D2FB8">
        <w:rPr>
          <w:rFonts w:ascii="Arial" w:hAnsi="Arial" w:cs="Arial"/>
          <w:i/>
          <w:noProof/>
        </w:rPr>
        <w:t>Explorations in Art</w:t>
      </w:r>
      <w:r w:rsidR="003331BD">
        <w:rPr>
          <w:rFonts w:ascii="Arial" w:hAnsi="Arial" w:cs="Arial"/>
          <w:iCs/>
          <w:noProof/>
        </w:rPr>
        <w:t xml:space="preserve"> 2E, Grade 6</w:t>
      </w:r>
    </w:p>
    <w:p w14:paraId="44C77B9E" w14:textId="152D35A2" w:rsidR="004F59D8" w:rsidRDefault="007A1F36" w:rsidP="00B9590E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19A4C87D" w:rsidR="00970164" w:rsidRDefault="00744F28" w:rsidP="00B9590E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B9590E">
        <w:rPr>
          <w:rFonts w:ascii="Arial" w:hAnsi="Arial" w:cs="Arial"/>
          <w:iCs/>
          <w:noProof/>
        </w:rPr>
        <w:t>3</w:t>
      </w:r>
    </w:p>
    <w:p w14:paraId="744B2001" w14:textId="68100068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B9590E">
        <w:rPr>
          <w:rFonts w:ascii="Arial" w:hAnsi="Arial" w:cs="Arial"/>
          <w:noProof/>
        </w:rPr>
        <w:t>:</w:t>
      </w:r>
      <w:r w:rsidR="009D2FB8">
        <w:rPr>
          <w:rFonts w:ascii="Arial" w:hAnsi="Arial" w:cs="Arial"/>
          <w:noProof/>
        </w:rPr>
        <w:t xml:space="preserve"> </w:t>
      </w:r>
      <w:r w:rsidR="007011E6">
        <w:rPr>
          <w:rFonts w:ascii="Arial" w:hAnsi="Arial" w:cs="Arial"/>
          <w:noProof/>
        </w:rPr>
        <w:t>Student Edition (SE), Teacher Edition (TE), Teacher Resources (TR)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2683D128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026CC3">
        <w:t xml:space="preserve">Grade </w:t>
      </w:r>
      <w:r w:rsidR="00275D94">
        <w:t>Six</w:t>
      </w:r>
      <w:r w:rsidR="00F361F3">
        <w:t xml:space="preserve"> </w:t>
      </w:r>
      <w:r w:rsidR="001D2CC7">
        <w:t>Visual Arts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Six Visual Arts Standards chart"/>
      </w:tblPr>
      <w:tblGrid>
        <w:gridCol w:w="1844"/>
        <w:gridCol w:w="4001"/>
        <w:gridCol w:w="3710"/>
        <w:gridCol w:w="630"/>
        <w:gridCol w:w="636"/>
        <w:gridCol w:w="3795"/>
      </w:tblGrid>
      <w:tr w:rsidR="00CC731C" w:rsidRPr="00B9590E" w14:paraId="481AA0D0" w14:textId="77777777" w:rsidTr="00B9590E">
        <w:trPr>
          <w:cantSplit/>
          <w:trHeight w:val="211"/>
          <w:tblHeader/>
        </w:trPr>
        <w:tc>
          <w:tcPr>
            <w:tcW w:w="1844" w:type="dxa"/>
            <w:shd w:val="clear" w:color="auto" w:fill="D9D9D9" w:themeFill="background1" w:themeFillShade="D9"/>
          </w:tcPr>
          <w:p w14:paraId="03E12EA8" w14:textId="77777777" w:rsidR="00A16C71" w:rsidRPr="00B9590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14:paraId="1AF3B267" w14:textId="77777777" w:rsidR="00A16C71" w:rsidRPr="00B9590E" w:rsidRDefault="00A16C71" w:rsidP="00B114B1">
            <w:pPr>
              <w:pStyle w:val="Heading3"/>
            </w:pPr>
            <w:r w:rsidRPr="00B9590E">
              <w:t>Standard Language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14:paraId="54562555" w14:textId="77777777" w:rsidR="00A16C71" w:rsidRPr="00B9590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B9590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B9590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B9590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B9590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43BD6B65" w14:textId="77777777" w:rsidR="00A16C71" w:rsidRPr="00B9590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B9590E" w14:paraId="3EAADE5B" w14:textId="77777777" w:rsidTr="00B9590E">
        <w:trPr>
          <w:cantSplit/>
          <w:trHeight w:val="211"/>
        </w:trPr>
        <w:tc>
          <w:tcPr>
            <w:tcW w:w="1844" w:type="dxa"/>
          </w:tcPr>
          <w:p w14:paraId="360785EC" w14:textId="77777777" w:rsidR="00345C92" w:rsidRPr="00B9590E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01" w:type="dxa"/>
          </w:tcPr>
          <w:p w14:paraId="6627D872" w14:textId="77777777" w:rsidR="00345C92" w:rsidRPr="00B9590E" w:rsidRDefault="00A9476C" w:rsidP="00B114B1">
            <w:pPr>
              <w:pStyle w:val="Heading3"/>
              <w:rPr>
                <w:b w:val="0"/>
              </w:rPr>
            </w:pPr>
            <w:r w:rsidRPr="00B9590E">
              <w:rPr>
                <w:b w:val="0"/>
              </w:rPr>
              <w:t>Generate and conceptualize artistic ideas and work.</w:t>
            </w:r>
          </w:p>
        </w:tc>
        <w:tc>
          <w:tcPr>
            <w:tcW w:w="3710" w:type="dxa"/>
          </w:tcPr>
          <w:p w14:paraId="68F9DA86" w14:textId="77777777" w:rsidR="00345C92" w:rsidRPr="00B9590E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345C92" w:rsidRPr="00B9590E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345C92" w:rsidRPr="00B9590E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5DDBFC7" w14:textId="77777777" w:rsidR="00345C92" w:rsidRPr="00B9590E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B9590E" w14:paraId="2917F953" w14:textId="77777777" w:rsidTr="00B9590E">
        <w:trPr>
          <w:cantSplit/>
        </w:trPr>
        <w:tc>
          <w:tcPr>
            <w:tcW w:w="1844" w:type="dxa"/>
          </w:tcPr>
          <w:p w14:paraId="73CAD7D2" w14:textId="77777777" w:rsidR="00A16C71" w:rsidRPr="00B9590E" w:rsidRDefault="00275D94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.VA:Cr1.1</w:t>
            </w:r>
          </w:p>
        </w:tc>
        <w:tc>
          <w:tcPr>
            <w:tcW w:w="4001" w:type="dxa"/>
          </w:tcPr>
          <w:p w14:paraId="6E4E1F8E" w14:textId="77777777" w:rsidR="00A16C71" w:rsidRPr="00B9590E" w:rsidRDefault="003C7B1F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Combine concepts collaboratively to generate innovative ideas for creating art.</w:t>
            </w:r>
          </w:p>
        </w:tc>
        <w:tc>
          <w:tcPr>
            <w:tcW w:w="3710" w:type="dxa"/>
          </w:tcPr>
          <w:p w14:paraId="0E30C489" w14:textId="03D4C0A0" w:rsidR="005421DE" w:rsidRDefault="00095957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5421DE">
              <w:rPr>
                <w:rFonts w:ascii="Arial" w:hAnsi="Arial" w:cs="Arial"/>
                <w:noProof/>
              </w:rPr>
              <w:t>Unit 2 STEAM: Consider Ecosystems When Creating Art: Research and Collaborate, pg. 59</w:t>
            </w:r>
          </w:p>
          <w:p w14:paraId="3735CF8F" w14:textId="26686E0D" w:rsidR="00C41162" w:rsidRDefault="00C4116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0F52BF0B" w14:textId="540957C9" w:rsidR="00C41162" w:rsidRDefault="007C68AE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395734">
              <w:rPr>
                <w:rFonts w:ascii="Arial" w:hAnsi="Arial" w:cs="Arial"/>
                <w:noProof/>
              </w:rPr>
              <w:t>4.3 Collaborative Structure: An Architectur</w:t>
            </w:r>
            <w:r w:rsidR="00793942">
              <w:rPr>
                <w:rFonts w:ascii="Arial" w:hAnsi="Arial" w:cs="Arial"/>
                <w:noProof/>
              </w:rPr>
              <w:t>e</w:t>
            </w:r>
            <w:r w:rsidR="00395734">
              <w:rPr>
                <w:rFonts w:ascii="Arial" w:hAnsi="Arial" w:cs="Arial"/>
                <w:noProof/>
              </w:rPr>
              <w:t xml:space="preserve"> Model: 1. Explore, pg. 98</w:t>
            </w:r>
          </w:p>
          <w:p w14:paraId="456FDAFE" w14:textId="77777777" w:rsidR="00E729E6" w:rsidRDefault="00E729E6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5DAB6C7B" w14:textId="56C2A28C" w:rsidR="00E729E6" w:rsidRPr="00B9590E" w:rsidRDefault="007C68AE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E729E6">
              <w:rPr>
                <w:rFonts w:ascii="Arial" w:hAnsi="Arial" w:cs="Arial"/>
                <w:noProof/>
              </w:rPr>
              <w:t>Unit 4 STEAM: Consider Malle</w:t>
            </w:r>
            <w:r w:rsidR="00793942">
              <w:rPr>
                <w:rFonts w:ascii="Arial" w:hAnsi="Arial" w:cs="Arial"/>
                <w:noProof/>
              </w:rPr>
              <w:t>a</w:t>
            </w:r>
            <w:r w:rsidR="00E729E6">
              <w:rPr>
                <w:rFonts w:ascii="Arial" w:hAnsi="Arial" w:cs="Arial"/>
                <w:noProof/>
              </w:rPr>
              <w:t>bility When Creating Art: Research and Collaborate, pg. 119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A39BBE3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B9590E" w14:paraId="182FF8D0" w14:textId="77777777" w:rsidTr="00B9590E">
        <w:trPr>
          <w:cantSplit/>
        </w:trPr>
        <w:tc>
          <w:tcPr>
            <w:tcW w:w="1844" w:type="dxa"/>
          </w:tcPr>
          <w:p w14:paraId="25AE64AF" w14:textId="77777777" w:rsidR="00A16C71" w:rsidRPr="00B9590E" w:rsidRDefault="00275D94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lastRenderedPageBreak/>
              <w:t>6</w:t>
            </w:r>
            <w:r w:rsidR="006859DD" w:rsidRPr="00B9590E">
              <w:rPr>
                <w:rFonts w:ascii="Arial" w:hAnsi="Arial" w:cs="Arial"/>
                <w:noProof/>
              </w:rPr>
              <w:t>.VA:Cr1.2</w:t>
            </w:r>
          </w:p>
        </w:tc>
        <w:tc>
          <w:tcPr>
            <w:tcW w:w="4001" w:type="dxa"/>
          </w:tcPr>
          <w:p w14:paraId="1954B7DD" w14:textId="77777777" w:rsidR="00A16C71" w:rsidRPr="00B9590E" w:rsidRDefault="003C7B1F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Formulate an artistic investigation of personally relevant content for creating art.</w:t>
            </w:r>
          </w:p>
        </w:tc>
        <w:tc>
          <w:tcPr>
            <w:tcW w:w="3710" w:type="dxa"/>
          </w:tcPr>
          <w:p w14:paraId="251B3C7E" w14:textId="776740D4" w:rsidR="00F9078B" w:rsidRDefault="004A058C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6F162E">
              <w:rPr>
                <w:rFonts w:ascii="Arial" w:hAnsi="Arial" w:cs="Arial"/>
                <w:noProof/>
              </w:rPr>
              <w:t>3.8 Animal Symbolism: Theme and Emphasis: Studio Time: Self-Portrait with Animal Features</w:t>
            </w:r>
            <w:r w:rsidR="000A2F1B">
              <w:rPr>
                <w:rFonts w:ascii="Arial" w:hAnsi="Arial" w:cs="Arial"/>
                <w:noProof/>
              </w:rPr>
              <w:t>, pg. 83</w:t>
            </w:r>
          </w:p>
          <w:p w14:paraId="2C1B8F38" w14:textId="77777777" w:rsidR="003F1404" w:rsidRDefault="003F1404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4C7F9292" w14:textId="782ED71A" w:rsidR="003F1404" w:rsidRDefault="004A058C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3F1404">
              <w:rPr>
                <w:rFonts w:ascii="Arial" w:hAnsi="Arial" w:cs="Arial"/>
                <w:noProof/>
              </w:rPr>
              <w:t>5.5 Graphic Identity: Symbols and Letters: Studio Time: A Personal Logo, pg. 135</w:t>
            </w:r>
          </w:p>
          <w:p w14:paraId="4DEB1FEC" w14:textId="77777777" w:rsidR="00722F1A" w:rsidRDefault="00722F1A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41C8F396" w14:textId="6D96FE3B" w:rsidR="00722F1A" w:rsidRPr="00B9590E" w:rsidRDefault="004A058C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722F1A">
              <w:rPr>
                <w:rFonts w:ascii="Arial" w:hAnsi="Arial" w:cs="Arial"/>
                <w:noProof/>
              </w:rPr>
              <w:t>6.4 Remembering Places: Drawing from the Community: Studio Time: Interpreting Places, pg. 163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0E27B00A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B9590E" w14:paraId="05C19525" w14:textId="77777777" w:rsidTr="00B9590E">
        <w:trPr>
          <w:cantSplit/>
        </w:trPr>
        <w:tc>
          <w:tcPr>
            <w:tcW w:w="1844" w:type="dxa"/>
          </w:tcPr>
          <w:p w14:paraId="538B840F" w14:textId="77777777" w:rsidR="00A16C71" w:rsidRPr="00B9590E" w:rsidRDefault="00275D94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.VA:Cr2.1</w:t>
            </w:r>
          </w:p>
        </w:tc>
        <w:tc>
          <w:tcPr>
            <w:tcW w:w="4001" w:type="dxa"/>
          </w:tcPr>
          <w:p w14:paraId="55EEC411" w14:textId="77777777" w:rsidR="00A16C71" w:rsidRPr="00B9590E" w:rsidRDefault="003C7B1F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Demonstrate openness in trying new ideas, materials, methods, and approaches in making works of art and design.</w:t>
            </w:r>
          </w:p>
        </w:tc>
        <w:tc>
          <w:tcPr>
            <w:tcW w:w="3710" w:type="dxa"/>
          </w:tcPr>
          <w:p w14:paraId="436F0619" w14:textId="7072CB29" w:rsidR="00041C81" w:rsidRDefault="00CD3D9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697EEF">
              <w:rPr>
                <w:rFonts w:ascii="Arial" w:hAnsi="Arial" w:cs="Arial"/>
                <w:noProof/>
              </w:rPr>
              <w:t>Unit 3 STEAM: Consider Visualizations When Creating Art, pg. 88-89</w:t>
            </w:r>
          </w:p>
          <w:p w14:paraId="4A80BBFC" w14:textId="4A278F5D" w:rsidR="0012251B" w:rsidRDefault="0012251B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AB3C0F8" w14:textId="5A2207ED" w:rsidR="000D1066" w:rsidRDefault="0097554A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64474B">
              <w:rPr>
                <w:rFonts w:ascii="Arial" w:hAnsi="Arial" w:cs="Arial"/>
                <w:noProof/>
              </w:rPr>
              <w:t>5.9 Batik Expressions: Exploring a Resist Medium</w:t>
            </w:r>
            <w:r w:rsidR="008F13B7">
              <w:rPr>
                <w:rFonts w:ascii="Arial" w:hAnsi="Arial" w:cs="Arial"/>
                <w:noProof/>
              </w:rPr>
              <w:t>: 1. Explore/2. Create/3. Reflect and Revise</w:t>
            </w:r>
            <w:r w:rsidR="009A3B9A">
              <w:rPr>
                <w:rFonts w:ascii="Arial" w:hAnsi="Arial" w:cs="Arial"/>
                <w:noProof/>
              </w:rPr>
              <w:t>/4. Finish Up</w:t>
            </w:r>
            <w:r w:rsidR="0064474B">
              <w:rPr>
                <w:rFonts w:ascii="Arial" w:hAnsi="Arial" w:cs="Arial"/>
                <w:noProof/>
              </w:rPr>
              <w:t>, pg. 144-145</w:t>
            </w:r>
          </w:p>
          <w:p w14:paraId="2689C429" w14:textId="77777777" w:rsidR="000D1066" w:rsidRDefault="000D1066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0061E4C" w14:textId="31092874" w:rsidR="0012251B" w:rsidRPr="00B9590E" w:rsidRDefault="0097554A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12251B">
              <w:rPr>
                <w:rFonts w:ascii="Arial" w:hAnsi="Arial" w:cs="Arial"/>
                <w:noProof/>
              </w:rPr>
              <w:t>Unit 6 STEAM: Consider Intersecting Themes When Creating Art, pg. 178-179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3DEEC669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B9590E" w14:paraId="0BC72F8B" w14:textId="77777777" w:rsidTr="00B9590E">
        <w:trPr>
          <w:cantSplit/>
        </w:trPr>
        <w:tc>
          <w:tcPr>
            <w:tcW w:w="1844" w:type="dxa"/>
          </w:tcPr>
          <w:p w14:paraId="0B4B4BAF" w14:textId="77777777" w:rsidR="00A16C71" w:rsidRPr="00B9590E" w:rsidRDefault="00275D94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lastRenderedPageBreak/>
              <w:t>6</w:t>
            </w:r>
            <w:r w:rsidR="006859DD" w:rsidRPr="00B9590E">
              <w:rPr>
                <w:rFonts w:ascii="Arial" w:hAnsi="Arial" w:cs="Arial"/>
                <w:noProof/>
              </w:rPr>
              <w:t>.VA:Cr2.2</w:t>
            </w:r>
          </w:p>
        </w:tc>
        <w:tc>
          <w:tcPr>
            <w:tcW w:w="4001" w:type="dxa"/>
          </w:tcPr>
          <w:p w14:paraId="154CD395" w14:textId="77777777" w:rsidR="00A16C71" w:rsidRPr="00B9590E" w:rsidRDefault="003C7B1F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Explain environmental implications of conservation, care, and clean-up of arts materials, tools, and equipment.</w:t>
            </w:r>
          </w:p>
        </w:tc>
        <w:tc>
          <w:tcPr>
            <w:tcW w:w="3710" w:type="dxa"/>
          </w:tcPr>
          <w:p w14:paraId="2BC7193E" w14:textId="2BEEE3D6" w:rsidR="008D03A8" w:rsidRDefault="00401076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8D03A8">
              <w:rPr>
                <w:rFonts w:ascii="Arial" w:hAnsi="Arial" w:cs="Arial"/>
                <w:noProof/>
              </w:rPr>
              <w:t>Unit 2 STEAM: Consider Ecosystems When Creating Art: Look and Respond, pg. 58</w:t>
            </w:r>
          </w:p>
          <w:p w14:paraId="4695F35B" w14:textId="01A5B97D" w:rsidR="00BC7E6E" w:rsidRDefault="00BC7E6E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4DC99234" w14:textId="324D8D31" w:rsidR="00BC7E6E" w:rsidRDefault="00401076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BC7E6E">
              <w:rPr>
                <w:rFonts w:ascii="Arial" w:hAnsi="Arial" w:cs="Arial"/>
                <w:noProof/>
              </w:rPr>
              <w:t>Unit 2 Review: Critical Thinking, pg. 60</w:t>
            </w:r>
          </w:p>
          <w:p w14:paraId="3B7CC20A" w14:textId="29CAC047" w:rsidR="002B6F7B" w:rsidRDefault="002B6F7B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2A60D8BF" w14:textId="5C42FC28" w:rsidR="0064232E" w:rsidRDefault="00401076" w:rsidP="00642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64232E">
              <w:rPr>
                <w:rFonts w:ascii="Arial" w:hAnsi="Arial" w:cs="Arial"/>
                <w:noProof/>
              </w:rPr>
              <w:t>Art Safety, pg. 182</w:t>
            </w:r>
          </w:p>
          <w:p w14:paraId="623F1DA3" w14:textId="77777777" w:rsidR="0064232E" w:rsidRDefault="0064232E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42596ED2" w14:textId="143A8161" w:rsidR="00602FB6" w:rsidRDefault="00401076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TE: </w:t>
            </w:r>
            <w:r w:rsidR="002B6F7B">
              <w:rPr>
                <w:rFonts w:ascii="Arial" w:hAnsi="Arial" w:cs="Arial"/>
                <w:noProof/>
              </w:rPr>
              <w:t>1.2 Portraits with Light: Value and Contrast: Art Safety Tip, pg. 7</w:t>
            </w:r>
          </w:p>
          <w:p w14:paraId="3C88E566" w14:textId="77777777" w:rsidR="00602FB6" w:rsidRDefault="00602FB6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3656B9AB" w14:textId="2A2A06DE" w:rsidR="00602FB6" w:rsidRPr="00B9590E" w:rsidRDefault="00401076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TE: </w:t>
            </w:r>
            <w:r w:rsidR="00602FB6">
              <w:rPr>
                <w:rFonts w:ascii="Arial" w:hAnsi="Arial" w:cs="Arial"/>
                <w:noProof/>
              </w:rPr>
              <w:t>2.4 Looking at Nature: Visual Texture: Art Safety Tips, pg. 43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3128261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B9590E" w14:paraId="1454FF11" w14:textId="77777777" w:rsidTr="00B9590E">
        <w:trPr>
          <w:cantSplit/>
        </w:trPr>
        <w:tc>
          <w:tcPr>
            <w:tcW w:w="1844" w:type="dxa"/>
          </w:tcPr>
          <w:p w14:paraId="5898DE50" w14:textId="77777777" w:rsidR="00F361F3" w:rsidRPr="00B9590E" w:rsidRDefault="00275D94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.VA:Cr2.3</w:t>
            </w:r>
          </w:p>
        </w:tc>
        <w:tc>
          <w:tcPr>
            <w:tcW w:w="4001" w:type="dxa"/>
          </w:tcPr>
          <w:p w14:paraId="48D26BEF" w14:textId="77777777" w:rsidR="00F361F3" w:rsidRPr="00B9590E" w:rsidRDefault="003C7B1F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B9590E">
              <w:rPr>
                <w:rFonts w:ascii="Arial" w:hAnsi="Arial" w:cs="Arial"/>
              </w:rPr>
              <w:t>Design or redesign objects, places, or systems that meet the identified needs of diverse users.</w:t>
            </w:r>
          </w:p>
        </w:tc>
        <w:tc>
          <w:tcPr>
            <w:tcW w:w="3710" w:type="dxa"/>
          </w:tcPr>
          <w:p w14:paraId="6C5537A2" w14:textId="7FB8DD9F" w:rsidR="005A0F6D" w:rsidRDefault="0045635F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5A0F6D">
              <w:rPr>
                <w:rFonts w:ascii="Arial" w:hAnsi="Arial" w:cs="Arial"/>
                <w:noProof/>
              </w:rPr>
              <w:t>4.8 People and Parks: Landscape Design: Studio Time: Park Planning, pg. 113</w:t>
            </w:r>
          </w:p>
          <w:p w14:paraId="01286A87" w14:textId="77777777" w:rsidR="005A0F6D" w:rsidRDefault="005A0F6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0FD38174" w14:textId="6F4AC69E" w:rsidR="00907968" w:rsidRDefault="0045635F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9D3F45">
              <w:rPr>
                <w:rFonts w:ascii="Arial" w:hAnsi="Arial" w:cs="Arial"/>
                <w:noProof/>
              </w:rPr>
              <w:t>4.9 Design for Living: Product Design, pg. 114-117</w:t>
            </w:r>
          </w:p>
          <w:p w14:paraId="422C3EA7" w14:textId="77777777" w:rsidR="00B312BA" w:rsidRDefault="00B312BA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56250E3D" w14:textId="77777777" w:rsidR="00B312BA" w:rsidRDefault="0045635F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BF742B">
              <w:rPr>
                <w:rFonts w:ascii="Arial" w:hAnsi="Arial" w:cs="Arial"/>
                <w:noProof/>
              </w:rPr>
              <w:t>Unit 6 STEAM: Consider Intersecting Themes When Creating Art, pg. 178-179</w:t>
            </w:r>
          </w:p>
          <w:p w14:paraId="2506E2DD" w14:textId="77777777" w:rsidR="00EF55F6" w:rsidRDefault="00EF55F6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2486C05" w14:textId="5CFE722F" w:rsidR="00EF55F6" w:rsidRPr="00B9590E" w:rsidRDefault="00EF55F6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TE: </w:t>
            </w:r>
            <w:r w:rsidRPr="00EF55F6">
              <w:rPr>
                <w:rFonts w:ascii="Arial" w:hAnsi="Arial" w:cs="Arial"/>
                <w:noProof/>
              </w:rPr>
              <w:t>Design Thinking for Visual Art Teachers: Six common design thinking process phases: Empathize, pg. R19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F361F3" w:rsidRPr="00B9590E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F361F3" w:rsidRPr="00B9590E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1299C43A" w14:textId="77777777" w:rsidR="00F361F3" w:rsidRPr="00B9590E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6859DD" w:rsidRPr="00B9590E" w14:paraId="15E80C20" w14:textId="77777777" w:rsidTr="00B9590E">
        <w:trPr>
          <w:cantSplit/>
        </w:trPr>
        <w:tc>
          <w:tcPr>
            <w:tcW w:w="1844" w:type="dxa"/>
          </w:tcPr>
          <w:p w14:paraId="3657F781" w14:textId="77777777" w:rsidR="006859DD" w:rsidRPr="00B9590E" w:rsidRDefault="00275D94" w:rsidP="0053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lastRenderedPageBreak/>
              <w:t>6</w:t>
            </w:r>
            <w:r w:rsidR="006859DD" w:rsidRPr="00B9590E">
              <w:rPr>
                <w:rFonts w:ascii="Arial" w:hAnsi="Arial" w:cs="Arial"/>
                <w:noProof/>
              </w:rPr>
              <w:t>.VA:Cr3</w:t>
            </w:r>
          </w:p>
        </w:tc>
        <w:tc>
          <w:tcPr>
            <w:tcW w:w="4001" w:type="dxa"/>
          </w:tcPr>
          <w:p w14:paraId="765FCEC5" w14:textId="77777777" w:rsidR="006859DD" w:rsidRPr="00B9590E" w:rsidRDefault="003C7B1F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B9590E">
              <w:rPr>
                <w:rFonts w:ascii="Arial" w:hAnsi="Arial" w:cs="Arial"/>
              </w:rPr>
              <w:t>Reflect on whether personal artwork conveys the intended meaning and revise accordingly.</w:t>
            </w:r>
          </w:p>
        </w:tc>
        <w:tc>
          <w:tcPr>
            <w:tcW w:w="3710" w:type="dxa"/>
          </w:tcPr>
          <w:p w14:paraId="7013039A" w14:textId="3B6A4D6F" w:rsidR="001404EC" w:rsidRDefault="004912CA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1404EC">
              <w:rPr>
                <w:rFonts w:ascii="Arial" w:hAnsi="Arial" w:cs="Arial"/>
                <w:noProof/>
              </w:rPr>
              <w:t>5.3 Images and Ideas: Photomontage: 3. Reflect and Revise</w:t>
            </w:r>
            <w:r w:rsidR="00134E48">
              <w:rPr>
                <w:rFonts w:ascii="Arial" w:hAnsi="Arial" w:cs="Arial"/>
                <w:noProof/>
              </w:rPr>
              <w:t>/4. Finish Up</w:t>
            </w:r>
            <w:r w:rsidR="001404EC">
              <w:rPr>
                <w:rFonts w:ascii="Arial" w:hAnsi="Arial" w:cs="Arial"/>
                <w:noProof/>
              </w:rPr>
              <w:t>, pg</w:t>
            </w:r>
            <w:r w:rsidR="002C443D">
              <w:rPr>
                <w:rFonts w:ascii="Arial" w:hAnsi="Arial" w:cs="Arial"/>
                <w:noProof/>
              </w:rPr>
              <w:t>.</w:t>
            </w:r>
            <w:r w:rsidR="001404EC">
              <w:rPr>
                <w:rFonts w:ascii="Arial" w:hAnsi="Arial" w:cs="Arial"/>
                <w:noProof/>
              </w:rPr>
              <w:t xml:space="preserve"> 130</w:t>
            </w:r>
          </w:p>
          <w:p w14:paraId="153C1A25" w14:textId="77777777" w:rsidR="00093E14" w:rsidRDefault="00093E14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88807E9" w14:textId="4D9EE855" w:rsidR="00093E14" w:rsidRDefault="004912CA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093E14">
              <w:rPr>
                <w:rFonts w:ascii="Arial" w:hAnsi="Arial" w:cs="Arial"/>
                <w:noProof/>
              </w:rPr>
              <w:t>6.3 Honoring Someone Special: A Portrait in Clay: 3. Reflect and Revise/4. Finish Up, pg. 160</w:t>
            </w:r>
          </w:p>
          <w:p w14:paraId="6094BFA6" w14:textId="77777777" w:rsidR="00B8650C" w:rsidRDefault="00B8650C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239EA997" w14:textId="7DD0249A" w:rsidR="00B8650C" w:rsidRDefault="004912CA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B8650C">
              <w:rPr>
                <w:rFonts w:ascii="Arial" w:hAnsi="Arial" w:cs="Arial"/>
                <w:noProof/>
              </w:rPr>
              <w:t>6.6 Remembering Events: Monuments and Memorials: 3. Reflect and Revise, pg. 168</w:t>
            </w:r>
          </w:p>
          <w:p w14:paraId="68E0EAFA" w14:textId="77777777" w:rsidR="00A159A4" w:rsidRDefault="00A159A4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25098BD1" w14:textId="77777777" w:rsidR="00A159A4" w:rsidRDefault="00A159A4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Teacher Resources:</w:t>
            </w:r>
          </w:p>
          <w:p w14:paraId="1BA7BED6" w14:textId="77777777" w:rsidR="00A159A4" w:rsidRDefault="00A159A4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Artroom Reference Sheets: A Studio Process</w:t>
            </w:r>
          </w:p>
          <w:p w14:paraId="4DDBEF00" w14:textId="497A7DD5" w:rsidR="00A159A4" w:rsidRPr="00B9590E" w:rsidRDefault="00A159A4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Student Handouts: 5-Step Studio Process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6859DD" w:rsidRPr="00B9590E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6859DD" w:rsidRPr="00B9590E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0FB78278" w14:textId="77777777" w:rsidR="006859DD" w:rsidRPr="00B9590E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45C92" w:rsidRPr="00B9590E" w14:paraId="218D1389" w14:textId="77777777" w:rsidTr="00B9590E">
        <w:trPr>
          <w:cantSplit/>
        </w:trPr>
        <w:tc>
          <w:tcPr>
            <w:tcW w:w="1844" w:type="dxa"/>
          </w:tcPr>
          <w:p w14:paraId="761101A7" w14:textId="4A323882" w:rsidR="00345C92" w:rsidRPr="00B9590E" w:rsidRDefault="002220BE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PRESENTING</w:t>
            </w:r>
          </w:p>
        </w:tc>
        <w:tc>
          <w:tcPr>
            <w:tcW w:w="4001" w:type="dxa"/>
          </w:tcPr>
          <w:p w14:paraId="67D3ABCE" w14:textId="77777777" w:rsidR="00345C92" w:rsidRPr="00B9590E" w:rsidRDefault="00A9476C" w:rsidP="00B9590E">
            <w:pPr>
              <w:rPr>
                <w:rFonts w:ascii="Arial" w:hAnsi="Arial" w:cs="Arial"/>
                <w:b/>
              </w:rPr>
            </w:pPr>
            <w:r w:rsidRPr="00B9590E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710" w:type="dxa"/>
          </w:tcPr>
          <w:p w14:paraId="76CF48A5" w14:textId="77777777" w:rsidR="00345C92" w:rsidRPr="00B9590E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345C92" w:rsidRPr="00B9590E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345C92" w:rsidRPr="00B9590E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E25E6DC" w14:textId="77777777" w:rsidR="00345C92" w:rsidRPr="00B9590E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B9590E" w14:paraId="09A06A27" w14:textId="77777777" w:rsidTr="00B9590E">
        <w:trPr>
          <w:cantSplit/>
        </w:trPr>
        <w:tc>
          <w:tcPr>
            <w:tcW w:w="1844" w:type="dxa"/>
          </w:tcPr>
          <w:p w14:paraId="682703FC" w14:textId="77777777" w:rsidR="00A9476C" w:rsidRPr="00B9590E" w:rsidRDefault="00275D94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lastRenderedPageBreak/>
              <w:t>6</w:t>
            </w:r>
            <w:r w:rsidR="006859DD" w:rsidRPr="00B9590E">
              <w:rPr>
                <w:rFonts w:ascii="Arial" w:hAnsi="Arial" w:cs="Arial"/>
                <w:noProof/>
              </w:rPr>
              <w:t>.VA:Pr4</w:t>
            </w:r>
          </w:p>
        </w:tc>
        <w:tc>
          <w:tcPr>
            <w:tcW w:w="4001" w:type="dxa"/>
          </w:tcPr>
          <w:p w14:paraId="482D7F17" w14:textId="77777777" w:rsidR="00A9476C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Analyze similarities and differences associated with preserving and presenting two-dimensional, three-dimensional, and digital artwork.</w:t>
            </w:r>
          </w:p>
        </w:tc>
        <w:tc>
          <w:tcPr>
            <w:tcW w:w="3710" w:type="dxa"/>
          </w:tcPr>
          <w:p w14:paraId="69D27088" w14:textId="4089D49F" w:rsidR="00B6653C" w:rsidRDefault="00D0633A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1F718D">
              <w:rPr>
                <w:rFonts w:ascii="Arial" w:hAnsi="Arial" w:cs="Arial"/>
                <w:noProof/>
              </w:rPr>
              <w:t>Unit 2 Review: Critical Thinking</w:t>
            </w:r>
            <w:r w:rsidR="00D35FA8">
              <w:rPr>
                <w:rFonts w:ascii="Arial" w:hAnsi="Arial" w:cs="Arial"/>
                <w:noProof/>
              </w:rPr>
              <w:t>, pg. 60</w:t>
            </w:r>
          </w:p>
          <w:p w14:paraId="57A433AF" w14:textId="77777777" w:rsidR="00992FE3" w:rsidRDefault="00992FE3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3D7A3AA9" w14:textId="68876978" w:rsidR="00B6653C" w:rsidRDefault="00D0633A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B6653C">
              <w:rPr>
                <w:rFonts w:ascii="Arial" w:hAnsi="Arial" w:cs="Arial"/>
                <w:noProof/>
              </w:rPr>
              <w:t>Unit 3 Review: Critical Thinking</w:t>
            </w:r>
            <w:r w:rsidR="00D35FA8">
              <w:rPr>
                <w:rFonts w:ascii="Arial" w:hAnsi="Arial" w:cs="Arial"/>
                <w:noProof/>
              </w:rPr>
              <w:t>, pg. 90</w:t>
            </w:r>
          </w:p>
          <w:p w14:paraId="6B0F8B18" w14:textId="77777777" w:rsidR="00992FE3" w:rsidRDefault="00992FE3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5548C152" w14:textId="2AEB1209" w:rsidR="00992FE3" w:rsidRDefault="00D0633A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TE: </w:t>
            </w:r>
            <w:r w:rsidR="00992FE3">
              <w:rPr>
                <w:rFonts w:ascii="Arial" w:hAnsi="Arial" w:cs="Arial"/>
                <w:noProof/>
              </w:rPr>
              <w:t xml:space="preserve">3.6 Handmade Books: Accordion-fold Construction: </w:t>
            </w:r>
            <w:r w:rsidR="00C01111">
              <w:rPr>
                <w:rFonts w:ascii="Arial" w:hAnsi="Arial" w:cs="Arial"/>
                <w:noProof/>
              </w:rPr>
              <w:t>Presenting/</w:t>
            </w:r>
            <w:r w:rsidR="00992FE3">
              <w:rPr>
                <w:rFonts w:ascii="Arial" w:hAnsi="Arial" w:cs="Arial"/>
                <w:noProof/>
              </w:rPr>
              <w:t>STEAM Technology, pg. 77</w:t>
            </w:r>
          </w:p>
          <w:p w14:paraId="5B85219B" w14:textId="77777777" w:rsidR="001245E6" w:rsidRDefault="001245E6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1FC39945" w14:textId="44693DB8" w:rsidR="001245E6" w:rsidRPr="00B9590E" w:rsidRDefault="00D0633A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TE: </w:t>
            </w:r>
            <w:r w:rsidR="001245E6">
              <w:rPr>
                <w:rFonts w:ascii="Arial" w:hAnsi="Arial" w:cs="Arial"/>
                <w:noProof/>
              </w:rPr>
              <w:t>Unit 4 Review: Unit Performance Tasks: Portfolio Review, Reflections, and Presentation (Bullet 3), pg. 121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62EBF3C5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B9590E" w14:paraId="5DBBE697" w14:textId="77777777" w:rsidTr="00B9590E">
        <w:trPr>
          <w:cantSplit/>
        </w:trPr>
        <w:tc>
          <w:tcPr>
            <w:tcW w:w="1844" w:type="dxa"/>
          </w:tcPr>
          <w:p w14:paraId="5998AFAC" w14:textId="77777777" w:rsidR="00FC0188" w:rsidRPr="00B9590E" w:rsidRDefault="00275D94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.VA:Pr5</w:t>
            </w:r>
          </w:p>
        </w:tc>
        <w:tc>
          <w:tcPr>
            <w:tcW w:w="4001" w:type="dxa"/>
          </w:tcPr>
          <w:p w14:paraId="115CB018" w14:textId="7441D33C" w:rsidR="00FC0188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Individually or collaboratively, develop a visual plan for displaying works of art, analyzing exhibit space, the needs of the viewer, and the layout of the exhibit</w:t>
            </w:r>
            <w:r w:rsidR="00CA570E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10" w:type="dxa"/>
          </w:tcPr>
          <w:p w14:paraId="64B4B081" w14:textId="1FFF0563" w:rsidR="002B2547" w:rsidRDefault="0011685A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TE: </w:t>
            </w:r>
            <w:r w:rsidR="0039443C">
              <w:rPr>
                <w:rFonts w:ascii="Arial" w:hAnsi="Arial" w:cs="Arial"/>
                <w:noProof/>
              </w:rPr>
              <w:t>Unit 1 Review: Unit Performance Tasks: Portfolio Review, Reflection, and Presentation (Bullet 3), pg. 31</w:t>
            </w:r>
          </w:p>
          <w:p w14:paraId="08322642" w14:textId="77777777" w:rsidR="009D74CD" w:rsidRDefault="009D74C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4C22C8A1" w14:textId="23998BF0" w:rsidR="009D74CD" w:rsidRDefault="0011685A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TE: </w:t>
            </w:r>
            <w:r w:rsidR="009D74CD">
              <w:rPr>
                <w:rFonts w:ascii="Arial" w:hAnsi="Arial" w:cs="Arial"/>
                <w:noProof/>
              </w:rPr>
              <w:t>3.6 Handmade Books: Accordion-fold Construction: Teach through Inquiry: 5. Present and Reflect (Step 2), pg. 78</w:t>
            </w:r>
          </w:p>
          <w:p w14:paraId="23B1EA23" w14:textId="77777777" w:rsidR="00F11F45" w:rsidRDefault="00F11F45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D98A12B" w14:textId="239B0C98" w:rsidR="00F11F45" w:rsidRPr="00B9590E" w:rsidRDefault="0011685A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TE: </w:t>
            </w:r>
            <w:r w:rsidR="00F11F45">
              <w:rPr>
                <w:rFonts w:ascii="Arial" w:hAnsi="Arial" w:cs="Arial"/>
                <w:noProof/>
              </w:rPr>
              <w:t>Unit 5 Review: Unit Performance Tasks: Portfolio Review, Reflection, and Presentation (Bullet 3), pg. 151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FC0188" w:rsidRPr="00B9590E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FC0188" w:rsidRPr="00B9590E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110FFD37" w14:textId="77777777" w:rsidR="00FC0188" w:rsidRPr="00B9590E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B9590E" w14:paraId="18C3E250" w14:textId="77777777" w:rsidTr="00B9590E">
        <w:trPr>
          <w:cantSplit/>
        </w:trPr>
        <w:tc>
          <w:tcPr>
            <w:tcW w:w="1844" w:type="dxa"/>
          </w:tcPr>
          <w:p w14:paraId="3016DC07" w14:textId="77777777" w:rsidR="00941177" w:rsidRPr="00B9590E" w:rsidRDefault="00275D9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lastRenderedPageBreak/>
              <w:t>6</w:t>
            </w:r>
            <w:r w:rsidR="006859DD" w:rsidRPr="00B9590E">
              <w:rPr>
                <w:rFonts w:ascii="Arial" w:hAnsi="Arial" w:cs="Arial"/>
                <w:noProof/>
              </w:rPr>
              <w:t>.VA:Pr6</w:t>
            </w:r>
          </w:p>
        </w:tc>
        <w:tc>
          <w:tcPr>
            <w:tcW w:w="4001" w:type="dxa"/>
          </w:tcPr>
          <w:p w14:paraId="11EF41CF" w14:textId="77777777" w:rsidR="00941177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Assess, explain, and provide evidence of how museums or other venues reflect history and values of a community and/or culture.</w:t>
            </w:r>
          </w:p>
        </w:tc>
        <w:tc>
          <w:tcPr>
            <w:tcW w:w="3710" w:type="dxa"/>
          </w:tcPr>
          <w:p w14:paraId="37D55637" w14:textId="1672B23C" w:rsidR="003C513B" w:rsidRDefault="00F203F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TE: </w:t>
            </w:r>
            <w:r w:rsidR="003C513B">
              <w:rPr>
                <w:rFonts w:ascii="Arial" w:hAnsi="Arial" w:cs="Arial"/>
                <w:noProof/>
              </w:rPr>
              <w:t>Unit 2 STEAM: Consider Ecosystems When Creating Art: Teach through Inquiry: Explore the Images</w:t>
            </w:r>
            <w:r w:rsidR="00550DC0">
              <w:rPr>
                <w:rFonts w:ascii="Arial" w:hAnsi="Arial" w:cs="Arial"/>
                <w:noProof/>
              </w:rPr>
              <w:t xml:space="preserve">, pg. </w:t>
            </w:r>
            <w:r w:rsidR="00C343BF">
              <w:rPr>
                <w:rFonts w:ascii="Arial" w:hAnsi="Arial" w:cs="Arial"/>
                <w:noProof/>
              </w:rPr>
              <w:t>58</w:t>
            </w:r>
          </w:p>
          <w:p w14:paraId="15A57ACC" w14:textId="77777777" w:rsidR="003C513B" w:rsidRDefault="003C513B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42345C4" w14:textId="6B74C3B8" w:rsidR="00413CB0" w:rsidRDefault="00CE1A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TE: </w:t>
            </w:r>
            <w:r w:rsidR="00413CB0">
              <w:rPr>
                <w:rFonts w:ascii="Arial" w:hAnsi="Arial" w:cs="Arial"/>
                <w:noProof/>
              </w:rPr>
              <w:t>6.6 Remembering Events: Monuments and Memorials: Teach through Inquiry: Explore the Images, pg. 166</w:t>
            </w:r>
          </w:p>
          <w:p w14:paraId="775721DF" w14:textId="77777777" w:rsidR="00413CB0" w:rsidRDefault="00413CB0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B699379" w14:textId="00293E8F" w:rsidR="00EF77A0" w:rsidRPr="00B9590E" w:rsidRDefault="00CE1A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TE: </w:t>
            </w:r>
            <w:r w:rsidR="00185CAD">
              <w:rPr>
                <w:rFonts w:ascii="Arial" w:hAnsi="Arial" w:cs="Arial"/>
                <w:noProof/>
              </w:rPr>
              <w:t>Unit 6 STEAM: Consider Intersecting Themes When Creating Art: Teach through Inquiry: Explore the Images, pg. 178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941177" w:rsidRPr="00B9590E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941177" w:rsidRPr="00B9590E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08CE6F91" w14:textId="77777777" w:rsidR="00941177" w:rsidRPr="00B9590E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90E" w14:paraId="1679597A" w14:textId="77777777" w:rsidTr="00B9590E">
        <w:trPr>
          <w:cantSplit/>
        </w:trPr>
        <w:tc>
          <w:tcPr>
            <w:tcW w:w="1844" w:type="dxa"/>
          </w:tcPr>
          <w:p w14:paraId="33BB5B02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01" w:type="dxa"/>
          </w:tcPr>
          <w:p w14:paraId="07D6A3ED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710" w:type="dxa"/>
          </w:tcPr>
          <w:p w14:paraId="3EE186E2" w14:textId="77777777" w:rsidR="00A9476C" w:rsidRPr="00B9590E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A9476C" w:rsidRPr="00B9590E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A9476C" w:rsidRPr="00B9590E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9476843" w14:textId="77777777" w:rsidR="00A9476C" w:rsidRPr="00B9590E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B9590E" w14:paraId="4391EA59" w14:textId="77777777" w:rsidTr="00B9590E">
        <w:trPr>
          <w:cantSplit/>
        </w:trPr>
        <w:tc>
          <w:tcPr>
            <w:tcW w:w="1844" w:type="dxa"/>
          </w:tcPr>
          <w:p w14:paraId="3CDA2496" w14:textId="77777777" w:rsidR="00A9476C" w:rsidRPr="00B9590E" w:rsidRDefault="00275D94" w:rsidP="00A9476C">
            <w:pPr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.VA:Re7.1</w:t>
            </w:r>
          </w:p>
        </w:tc>
        <w:tc>
          <w:tcPr>
            <w:tcW w:w="4001" w:type="dxa"/>
          </w:tcPr>
          <w:p w14:paraId="0E3A3DE8" w14:textId="3C07B7D4" w:rsidR="00A9476C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Identify and interpret works of art or design that reveal how people live around the world and what they value</w:t>
            </w:r>
            <w:r w:rsidR="58E335A5" w:rsidRPr="00B9590E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10" w:type="dxa"/>
          </w:tcPr>
          <w:p w14:paraId="26D3817A" w14:textId="32448F3F" w:rsidR="00122403" w:rsidRDefault="00354653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122403">
              <w:rPr>
                <w:rFonts w:ascii="Arial" w:hAnsi="Arial" w:cs="Arial"/>
                <w:noProof/>
              </w:rPr>
              <w:t>1.9 Portrait of Myself as an Artist: Composition and Color Relationships:</w:t>
            </w:r>
            <w:r w:rsidR="00575F84">
              <w:rPr>
                <w:rFonts w:ascii="Arial" w:hAnsi="Arial" w:cs="Arial"/>
                <w:noProof/>
              </w:rPr>
              <w:t xml:space="preserve"> </w:t>
            </w:r>
            <w:r w:rsidR="00122403">
              <w:rPr>
                <w:rFonts w:ascii="Arial" w:hAnsi="Arial" w:cs="Arial"/>
                <w:noProof/>
              </w:rPr>
              <w:t>What Ideas Will You Explore?/1. Explore, pg. 24</w:t>
            </w:r>
          </w:p>
          <w:p w14:paraId="7570DCED" w14:textId="79D2C420" w:rsidR="003529CD" w:rsidRDefault="003529C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290FD1C" w14:textId="54603FAC" w:rsidR="00A36D1F" w:rsidRDefault="00354653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TE: </w:t>
            </w:r>
            <w:r w:rsidR="00A36D1F">
              <w:rPr>
                <w:rFonts w:ascii="Arial" w:hAnsi="Arial" w:cs="Arial"/>
                <w:noProof/>
              </w:rPr>
              <w:t>4.3 Collaborative Structure: An Architectural Model: Teach through Inquiry: Explore the Images, pg. 98</w:t>
            </w:r>
          </w:p>
          <w:p w14:paraId="3BE25791" w14:textId="77777777" w:rsidR="00A36D1F" w:rsidRDefault="00A36D1F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1CDCEAD" w14:textId="0FF9A378" w:rsidR="003529CD" w:rsidRPr="00B9590E" w:rsidRDefault="00354653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TE: </w:t>
            </w:r>
            <w:r w:rsidR="007836F5">
              <w:rPr>
                <w:rFonts w:ascii="Arial" w:hAnsi="Arial" w:cs="Arial"/>
                <w:noProof/>
              </w:rPr>
              <w:t>6.7 Masks for Celebration: Working with Papier-mache: Teach through Inquiry: Explore the Images, pg. 170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2E56223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90E" w14:paraId="2625D11A" w14:textId="77777777" w:rsidTr="00B9590E">
        <w:trPr>
          <w:cantSplit/>
        </w:trPr>
        <w:tc>
          <w:tcPr>
            <w:tcW w:w="1844" w:type="dxa"/>
          </w:tcPr>
          <w:p w14:paraId="0D662ECB" w14:textId="77777777" w:rsidR="00A9476C" w:rsidRPr="00B9590E" w:rsidRDefault="00275D9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lastRenderedPageBreak/>
              <w:t>6</w:t>
            </w:r>
            <w:r w:rsidR="006859DD" w:rsidRPr="00B9590E">
              <w:rPr>
                <w:rFonts w:ascii="Arial" w:hAnsi="Arial" w:cs="Arial"/>
                <w:noProof/>
              </w:rPr>
              <w:t>.VA:Re7.2</w:t>
            </w:r>
          </w:p>
        </w:tc>
        <w:tc>
          <w:tcPr>
            <w:tcW w:w="4001" w:type="dxa"/>
          </w:tcPr>
          <w:p w14:paraId="430F97FC" w14:textId="77777777" w:rsidR="00A9476C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Analyze ways that visual components and cultural associations suggested by images influence ideas, emotions, and actions.</w:t>
            </w:r>
          </w:p>
        </w:tc>
        <w:tc>
          <w:tcPr>
            <w:tcW w:w="3710" w:type="dxa"/>
          </w:tcPr>
          <w:p w14:paraId="44453D88" w14:textId="385134C7" w:rsidR="00A9476C" w:rsidRDefault="00757B5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5C3571">
              <w:rPr>
                <w:rFonts w:ascii="Arial" w:hAnsi="Arial" w:cs="Arial"/>
                <w:noProof/>
              </w:rPr>
              <w:t>Unit 1 Review: Critical Thinking, pg. 30</w:t>
            </w:r>
          </w:p>
          <w:p w14:paraId="20C39163" w14:textId="77777777" w:rsidR="00E57774" w:rsidRDefault="00E5777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3CA23676" w14:textId="53B1457F" w:rsidR="00E57774" w:rsidRDefault="00757B5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E57774">
              <w:rPr>
                <w:rFonts w:ascii="Arial" w:hAnsi="Arial" w:cs="Arial"/>
                <w:noProof/>
              </w:rPr>
              <w:t>Unit 4 Review: Writing About Art, pg. 120</w:t>
            </w:r>
          </w:p>
          <w:p w14:paraId="0275E80F" w14:textId="244DF424" w:rsidR="00AE09D5" w:rsidRDefault="00AE09D5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07547A01" w14:textId="04232383" w:rsidR="00262923" w:rsidRPr="00B9590E" w:rsidRDefault="00757B5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TE: </w:t>
            </w:r>
            <w:r w:rsidR="00262923">
              <w:rPr>
                <w:rFonts w:ascii="Arial" w:hAnsi="Arial" w:cs="Arial"/>
                <w:noProof/>
              </w:rPr>
              <w:t xml:space="preserve">5.6 Getting Attention: Posters and Packets: Teach through Inquiry: </w:t>
            </w:r>
            <w:r w:rsidR="00757ABC">
              <w:rPr>
                <w:rFonts w:ascii="Arial" w:hAnsi="Arial" w:cs="Arial"/>
                <w:noProof/>
              </w:rPr>
              <w:t>Introduce the Studio/</w:t>
            </w:r>
            <w:r w:rsidR="00262923">
              <w:rPr>
                <w:rFonts w:ascii="Arial" w:hAnsi="Arial" w:cs="Arial"/>
                <w:noProof/>
              </w:rPr>
              <w:t>Explore the Images, pg. 136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6537F28F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90E" w14:paraId="15AA6C87" w14:textId="77777777" w:rsidTr="00B9590E">
        <w:trPr>
          <w:cantSplit/>
        </w:trPr>
        <w:tc>
          <w:tcPr>
            <w:tcW w:w="1844" w:type="dxa"/>
          </w:tcPr>
          <w:p w14:paraId="259B7CDA" w14:textId="77777777" w:rsidR="00A9476C" w:rsidRPr="00B9590E" w:rsidRDefault="00275D9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.VA:Re8</w:t>
            </w:r>
          </w:p>
        </w:tc>
        <w:tc>
          <w:tcPr>
            <w:tcW w:w="4001" w:type="dxa"/>
          </w:tcPr>
          <w:p w14:paraId="5BEF4CFC" w14:textId="77777777" w:rsidR="00A9476C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Interpret art by distinguishing between relevant and irrelevant contextual information and analyzing subject matter, characteristics of form and structure, and use of media to identify ideas and mood conveyed.</w:t>
            </w:r>
          </w:p>
        </w:tc>
        <w:tc>
          <w:tcPr>
            <w:tcW w:w="3710" w:type="dxa"/>
          </w:tcPr>
          <w:p w14:paraId="54759097" w14:textId="582CECC4" w:rsidR="009A2B77" w:rsidRDefault="00757B5D" w:rsidP="009A2B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9A2B77">
              <w:rPr>
                <w:rFonts w:ascii="Arial" w:hAnsi="Arial" w:cs="Arial"/>
                <w:noProof/>
              </w:rPr>
              <w:t>Student Introduction: Artists Choose Their Subjects, pg. xvi</w:t>
            </w:r>
          </w:p>
          <w:p w14:paraId="41FDC79A" w14:textId="77777777" w:rsidR="009A2B77" w:rsidRDefault="009A2B77" w:rsidP="00A4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09359538" w14:textId="081F0C1A" w:rsidR="00A40BCF" w:rsidRDefault="00757B5D" w:rsidP="00A4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SE</w:t>
            </w:r>
            <w:r w:rsidR="00F133BE">
              <w:rPr>
                <w:rFonts w:ascii="Arial" w:hAnsi="Arial" w:cs="Arial"/>
                <w:noProof/>
              </w:rPr>
              <w:t xml:space="preserve">: </w:t>
            </w:r>
            <w:r w:rsidR="00FA4616">
              <w:rPr>
                <w:rFonts w:ascii="Arial" w:hAnsi="Arial" w:cs="Arial"/>
                <w:noProof/>
              </w:rPr>
              <w:t>Unit 1 Review: Art Criticism, pg. 31</w:t>
            </w:r>
          </w:p>
          <w:p w14:paraId="06B4B496" w14:textId="1B0C7A34" w:rsidR="001642A9" w:rsidRDefault="001642A9" w:rsidP="00A4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48B8D397" w14:textId="6DB5DCCB" w:rsidR="005052D6" w:rsidRDefault="00757B5D" w:rsidP="00A4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68511B">
              <w:rPr>
                <w:rFonts w:ascii="Arial" w:hAnsi="Arial" w:cs="Arial"/>
                <w:noProof/>
              </w:rPr>
              <w:t>Unit 2 Review: Art Criticism, pg. 61</w:t>
            </w:r>
          </w:p>
          <w:p w14:paraId="2B0D4A81" w14:textId="77777777" w:rsidR="001642A9" w:rsidRDefault="001642A9" w:rsidP="00A4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DFB9E20" w14:textId="6CEED434" w:rsidR="001642A9" w:rsidRPr="00B9590E" w:rsidRDefault="00757B5D" w:rsidP="00A40B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SE</w:t>
            </w:r>
            <w:r w:rsidR="001C29EB">
              <w:rPr>
                <w:rFonts w:ascii="Arial" w:hAnsi="Arial" w:cs="Arial"/>
                <w:noProof/>
              </w:rPr>
              <w:t>: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1642A9">
              <w:rPr>
                <w:rFonts w:ascii="Arial" w:hAnsi="Arial" w:cs="Arial"/>
                <w:noProof/>
              </w:rPr>
              <w:t>Unit 6 Review: Art Criticism, pg. 181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144A5D23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90E" w14:paraId="4E366C69" w14:textId="77777777" w:rsidTr="00B9590E">
        <w:trPr>
          <w:cantSplit/>
        </w:trPr>
        <w:tc>
          <w:tcPr>
            <w:tcW w:w="1844" w:type="dxa"/>
          </w:tcPr>
          <w:p w14:paraId="1047FD96" w14:textId="77777777" w:rsidR="00A9476C" w:rsidRPr="00B9590E" w:rsidRDefault="00275D9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.VA:Re9</w:t>
            </w:r>
          </w:p>
        </w:tc>
        <w:tc>
          <w:tcPr>
            <w:tcW w:w="4001" w:type="dxa"/>
          </w:tcPr>
          <w:p w14:paraId="0347671F" w14:textId="77777777" w:rsidR="00A9476C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Develop and apply relevant criteria to evaluate a work of art</w:t>
            </w:r>
          </w:p>
        </w:tc>
        <w:tc>
          <w:tcPr>
            <w:tcW w:w="3710" w:type="dxa"/>
          </w:tcPr>
          <w:p w14:paraId="415D62BB" w14:textId="272F4961" w:rsidR="00A01355" w:rsidRDefault="008F338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A01355">
              <w:rPr>
                <w:rFonts w:ascii="Arial" w:hAnsi="Arial" w:cs="Arial"/>
                <w:noProof/>
              </w:rPr>
              <w:t>Unit 3 Review: Art Criticism, pg. 91</w:t>
            </w:r>
          </w:p>
          <w:p w14:paraId="6BB83360" w14:textId="77777777" w:rsidR="00302002" w:rsidRDefault="00302002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AA35A7D" w14:textId="2C6A1FDD" w:rsidR="00302002" w:rsidRDefault="008F338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302002">
              <w:rPr>
                <w:rFonts w:ascii="Arial" w:hAnsi="Arial" w:cs="Arial"/>
                <w:noProof/>
              </w:rPr>
              <w:t>Unit 5 Review: Writing About Art, pg. 150</w:t>
            </w:r>
          </w:p>
          <w:p w14:paraId="31F3764F" w14:textId="77777777" w:rsidR="00C20D92" w:rsidRDefault="00C20D92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38610EB" w14:textId="2B8A2CA0" w:rsidR="00C20D92" w:rsidRPr="00B9590E" w:rsidRDefault="008F338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C20D92">
              <w:rPr>
                <w:rFonts w:ascii="Arial" w:hAnsi="Arial" w:cs="Arial"/>
                <w:noProof/>
              </w:rPr>
              <w:t>Unit 6 Review: Critical Thinking, pg. 180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3B7B4B86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90E" w14:paraId="00AC2B95" w14:textId="77777777" w:rsidTr="00B9590E">
        <w:trPr>
          <w:cantSplit/>
        </w:trPr>
        <w:tc>
          <w:tcPr>
            <w:tcW w:w="1844" w:type="dxa"/>
          </w:tcPr>
          <w:p w14:paraId="53C98A13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01" w:type="dxa"/>
          </w:tcPr>
          <w:p w14:paraId="7A07708C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710" w:type="dxa"/>
          </w:tcPr>
          <w:p w14:paraId="6E39ACC9" w14:textId="77777777" w:rsidR="00A9476C" w:rsidRPr="00B9590E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A9476C" w:rsidRPr="00B9590E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A9476C" w:rsidRPr="00B9590E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49A8641" w14:textId="77777777" w:rsidR="00A9476C" w:rsidRPr="00B9590E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B9590E" w14:paraId="1700A916" w14:textId="77777777" w:rsidTr="00B9590E">
        <w:trPr>
          <w:cantSplit/>
        </w:trPr>
        <w:tc>
          <w:tcPr>
            <w:tcW w:w="1844" w:type="dxa"/>
          </w:tcPr>
          <w:p w14:paraId="705A371E" w14:textId="77777777" w:rsidR="00A9476C" w:rsidRPr="00B9590E" w:rsidRDefault="00275D9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lastRenderedPageBreak/>
              <w:t>6</w:t>
            </w:r>
            <w:r w:rsidR="006859DD" w:rsidRPr="00B9590E">
              <w:rPr>
                <w:rFonts w:ascii="Arial" w:hAnsi="Arial" w:cs="Arial"/>
                <w:noProof/>
              </w:rPr>
              <w:t>.VA:Cn10</w:t>
            </w:r>
          </w:p>
        </w:tc>
        <w:tc>
          <w:tcPr>
            <w:tcW w:w="4001" w:type="dxa"/>
          </w:tcPr>
          <w:p w14:paraId="7BD4F61C" w14:textId="77777777" w:rsidR="00A9476C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Generate a collection of ideas reflecting current interests and concerns that could be investigated in artmaking.</w:t>
            </w:r>
          </w:p>
        </w:tc>
        <w:tc>
          <w:tcPr>
            <w:tcW w:w="3710" w:type="dxa"/>
          </w:tcPr>
          <w:p w14:paraId="3D337ABB" w14:textId="0E20BDBA" w:rsidR="00E86962" w:rsidRDefault="00772AA3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E86962">
              <w:rPr>
                <w:rFonts w:ascii="Arial" w:hAnsi="Arial" w:cs="Arial"/>
                <w:noProof/>
              </w:rPr>
              <w:t>Unit 1 STEAM: Consider Time When Creating Art: Research Journal, pg. 29</w:t>
            </w:r>
          </w:p>
          <w:p w14:paraId="40C80F39" w14:textId="77777777" w:rsidR="00E86962" w:rsidRDefault="00E86962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0CD652B1" w14:textId="32B55F6E" w:rsidR="00FF015B" w:rsidRDefault="00772AA3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TE: </w:t>
            </w:r>
            <w:r w:rsidR="00430389">
              <w:rPr>
                <w:rFonts w:ascii="Arial" w:hAnsi="Arial" w:cs="Arial"/>
                <w:noProof/>
              </w:rPr>
              <w:t>3.4 Narrative Art: History and Murals: Close: Aesthetic Awareness, pg. 73</w:t>
            </w:r>
          </w:p>
          <w:p w14:paraId="482C5567" w14:textId="77777777" w:rsidR="00894651" w:rsidRDefault="00894651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3A0FF5F2" w14:textId="19CDFAB9" w:rsidR="00894651" w:rsidRPr="00B9590E" w:rsidRDefault="00E21D0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TE: </w:t>
            </w:r>
            <w:r w:rsidR="00894651">
              <w:rPr>
                <w:rFonts w:ascii="Arial" w:hAnsi="Arial" w:cs="Arial"/>
                <w:noProof/>
              </w:rPr>
              <w:t>3.6 Handmade Books: Accordion-fold Construction: Research Journal, pg. 79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2BA226A1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90E" w14:paraId="404C8C0B" w14:textId="77777777" w:rsidTr="00B9590E">
        <w:trPr>
          <w:cantSplit/>
        </w:trPr>
        <w:tc>
          <w:tcPr>
            <w:tcW w:w="1844" w:type="dxa"/>
          </w:tcPr>
          <w:p w14:paraId="389DD9C6" w14:textId="77777777" w:rsidR="00A9476C" w:rsidRPr="00B9590E" w:rsidRDefault="00275D9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.VA:Cn11</w:t>
            </w:r>
          </w:p>
        </w:tc>
        <w:tc>
          <w:tcPr>
            <w:tcW w:w="4001" w:type="dxa"/>
          </w:tcPr>
          <w:p w14:paraId="153C81ED" w14:textId="77777777" w:rsidR="00A9476C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Analyze how art reflects changing times, traditions, resources, and cultural uses.</w:t>
            </w:r>
          </w:p>
        </w:tc>
        <w:tc>
          <w:tcPr>
            <w:tcW w:w="3710" w:type="dxa"/>
          </w:tcPr>
          <w:p w14:paraId="2EEAB27F" w14:textId="2AEC7649" w:rsidR="00D31958" w:rsidRDefault="00137879" w:rsidP="00D31958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D31958">
              <w:rPr>
                <w:rFonts w:ascii="Arial" w:hAnsi="Arial" w:cs="Arial"/>
                <w:noProof/>
              </w:rPr>
              <w:t>Student Introduction: People make art. Why?/People make art everywhere in the world., pg. xii-xv</w:t>
            </w:r>
          </w:p>
          <w:p w14:paraId="72BAF2EB" w14:textId="77777777" w:rsidR="00D31958" w:rsidRDefault="00D3195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691A011" w14:textId="5C332310" w:rsidR="00A9476C" w:rsidRDefault="0013787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SE</w:t>
            </w:r>
            <w:r w:rsidR="00DE225F">
              <w:rPr>
                <w:rFonts w:ascii="Arial" w:hAnsi="Arial" w:cs="Arial"/>
                <w:noProof/>
              </w:rPr>
              <w:t>: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05205F">
              <w:rPr>
                <w:rFonts w:ascii="Arial" w:hAnsi="Arial" w:cs="Arial"/>
                <w:noProof/>
              </w:rPr>
              <w:t>Unit 1 STEAM: Consider Time When Creating Art, pg. 28-29</w:t>
            </w:r>
          </w:p>
          <w:p w14:paraId="376D94AD" w14:textId="77777777" w:rsidR="00A40B5D" w:rsidRDefault="00A40B5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57672B6A" w14:textId="50F98B67" w:rsidR="00A40B5D" w:rsidRDefault="0013787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A40B5D">
              <w:rPr>
                <w:rFonts w:ascii="Arial" w:hAnsi="Arial" w:cs="Arial"/>
                <w:noProof/>
              </w:rPr>
              <w:t xml:space="preserve">Unit </w:t>
            </w:r>
            <w:r w:rsidR="009076BB">
              <w:rPr>
                <w:rFonts w:ascii="Arial" w:hAnsi="Arial" w:cs="Arial"/>
                <w:noProof/>
              </w:rPr>
              <w:t>4</w:t>
            </w:r>
            <w:r w:rsidR="00A40B5D">
              <w:rPr>
                <w:rFonts w:ascii="Arial" w:hAnsi="Arial" w:cs="Arial"/>
                <w:noProof/>
              </w:rPr>
              <w:t xml:space="preserve"> STEAM: Consider </w:t>
            </w:r>
            <w:r w:rsidR="009076BB">
              <w:rPr>
                <w:rFonts w:ascii="Arial" w:hAnsi="Arial" w:cs="Arial"/>
                <w:noProof/>
              </w:rPr>
              <w:t>Malleability</w:t>
            </w:r>
            <w:r w:rsidR="00A40B5D">
              <w:rPr>
                <w:rFonts w:ascii="Arial" w:hAnsi="Arial" w:cs="Arial"/>
                <w:noProof/>
              </w:rPr>
              <w:t xml:space="preserve"> When Creating Art, pg. </w:t>
            </w:r>
            <w:r w:rsidR="0028176E">
              <w:rPr>
                <w:rFonts w:ascii="Arial" w:hAnsi="Arial" w:cs="Arial"/>
                <w:noProof/>
              </w:rPr>
              <w:t>118-119</w:t>
            </w:r>
          </w:p>
          <w:p w14:paraId="1837F6BF" w14:textId="77777777" w:rsidR="008B3D85" w:rsidRDefault="008B3D85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17AD93B2" w14:textId="051C9FD8" w:rsidR="008B3D85" w:rsidRPr="00B9590E" w:rsidRDefault="0013787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SE: </w:t>
            </w:r>
            <w:r w:rsidR="008B3D85">
              <w:rPr>
                <w:rFonts w:ascii="Arial" w:hAnsi="Arial" w:cs="Arial"/>
                <w:noProof/>
              </w:rPr>
              <w:t>Unit 5 STEAM: Consider Convergence When Creating Art, pg. 148-149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2DBF0D7D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02F2C34E" w14:textId="1F2233CD" w:rsidR="000A3980" w:rsidRDefault="000A3980" w:rsidP="00B9590E">
      <w:pPr>
        <w:rPr>
          <w:rFonts w:ascii="Arial" w:hAnsi="Arial" w:cs="Arial"/>
          <w:b/>
          <w:noProof/>
        </w:rPr>
      </w:pPr>
    </w:p>
    <w:p w14:paraId="2E0BE9CA" w14:textId="77777777" w:rsidR="00CA3FC4" w:rsidRPr="00660149" w:rsidRDefault="00CA3FC4" w:rsidP="00CA3FC4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7E2A0B99" w14:textId="77777777" w:rsidR="00CA3FC4" w:rsidRDefault="00CA3FC4" w:rsidP="00B9590E">
      <w:pPr>
        <w:rPr>
          <w:rFonts w:ascii="Arial" w:hAnsi="Arial" w:cs="Arial"/>
          <w:b/>
          <w:noProof/>
        </w:rPr>
      </w:pPr>
    </w:p>
    <w:sectPr w:rsidR="00CA3FC4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1FAD" w14:textId="77777777" w:rsidR="00723F21" w:rsidRDefault="00723F21">
      <w:r>
        <w:separator/>
      </w:r>
    </w:p>
  </w:endnote>
  <w:endnote w:type="continuationSeparator" w:id="0">
    <w:p w14:paraId="656F0AC8" w14:textId="77777777" w:rsidR="00723F21" w:rsidRDefault="0072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80000000002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A4E5D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3C7E" w14:textId="77777777" w:rsidR="00723F21" w:rsidRDefault="00723F21">
      <w:r>
        <w:separator/>
      </w:r>
    </w:p>
  </w:footnote>
  <w:footnote w:type="continuationSeparator" w:id="0">
    <w:p w14:paraId="497ED16E" w14:textId="77777777" w:rsidR="00723F21" w:rsidRDefault="0072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26CC3"/>
    <w:rsid w:val="00041C81"/>
    <w:rsid w:val="0005205F"/>
    <w:rsid w:val="00056F4E"/>
    <w:rsid w:val="00091390"/>
    <w:rsid w:val="00093854"/>
    <w:rsid w:val="00093E14"/>
    <w:rsid w:val="00095957"/>
    <w:rsid w:val="000A2F1B"/>
    <w:rsid w:val="000A3980"/>
    <w:rsid w:val="000B77BF"/>
    <w:rsid w:val="000D1066"/>
    <w:rsid w:val="000D5762"/>
    <w:rsid w:val="000E6D13"/>
    <w:rsid w:val="000F5405"/>
    <w:rsid w:val="0011685A"/>
    <w:rsid w:val="00122403"/>
    <w:rsid w:val="0012251B"/>
    <w:rsid w:val="001245E6"/>
    <w:rsid w:val="00134E48"/>
    <w:rsid w:val="00137879"/>
    <w:rsid w:val="001404EC"/>
    <w:rsid w:val="001467BD"/>
    <w:rsid w:val="001620E8"/>
    <w:rsid w:val="001642A9"/>
    <w:rsid w:val="001807FD"/>
    <w:rsid w:val="00185CAD"/>
    <w:rsid w:val="001C29EB"/>
    <w:rsid w:val="001D2CC7"/>
    <w:rsid w:val="001F5338"/>
    <w:rsid w:val="001F718D"/>
    <w:rsid w:val="001F7B46"/>
    <w:rsid w:val="00202A07"/>
    <w:rsid w:val="002149A4"/>
    <w:rsid w:val="00216BF8"/>
    <w:rsid w:val="0022121E"/>
    <w:rsid w:val="002220BE"/>
    <w:rsid w:val="00224586"/>
    <w:rsid w:val="00224EDB"/>
    <w:rsid w:val="00256E2E"/>
    <w:rsid w:val="00262923"/>
    <w:rsid w:val="00275D94"/>
    <w:rsid w:val="0028176E"/>
    <w:rsid w:val="00292897"/>
    <w:rsid w:val="002937E3"/>
    <w:rsid w:val="002A0F48"/>
    <w:rsid w:val="002A2DBC"/>
    <w:rsid w:val="002B2547"/>
    <w:rsid w:val="002B6F7B"/>
    <w:rsid w:val="002C0133"/>
    <w:rsid w:val="002C443D"/>
    <w:rsid w:val="00301515"/>
    <w:rsid w:val="00302002"/>
    <w:rsid w:val="00305D30"/>
    <w:rsid w:val="0031379D"/>
    <w:rsid w:val="00320718"/>
    <w:rsid w:val="003331BD"/>
    <w:rsid w:val="00344153"/>
    <w:rsid w:val="00345C92"/>
    <w:rsid w:val="00346AC0"/>
    <w:rsid w:val="003471AA"/>
    <w:rsid w:val="00350985"/>
    <w:rsid w:val="003529CD"/>
    <w:rsid w:val="00353A07"/>
    <w:rsid w:val="00354653"/>
    <w:rsid w:val="00364DBF"/>
    <w:rsid w:val="003868B1"/>
    <w:rsid w:val="0039443C"/>
    <w:rsid w:val="00395734"/>
    <w:rsid w:val="003A2FF0"/>
    <w:rsid w:val="003C513B"/>
    <w:rsid w:val="003C7B1F"/>
    <w:rsid w:val="003D1175"/>
    <w:rsid w:val="003D3E86"/>
    <w:rsid w:val="003D5D2B"/>
    <w:rsid w:val="003F1404"/>
    <w:rsid w:val="003F2634"/>
    <w:rsid w:val="00401076"/>
    <w:rsid w:val="00413CB0"/>
    <w:rsid w:val="00430389"/>
    <w:rsid w:val="0045635F"/>
    <w:rsid w:val="00461C0C"/>
    <w:rsid w:val="0047499F"/>
    <w:rsid w:val="00483F8A"/>
    <w:rsid w:val="004912CA"/>
    <w:rsid w:val="004A058C"/>
    <w:rsid w:val="004B5219"/>
    <w:rsid w:val="004C1DBA"/>
    <w:rsid w:val="004C3DF9"/>
    <w:rsid w:val="004E7A00"/>
    <w:rsid w:val="004F59D8"/>
    <w:rsid w:val="00502BCD"/>
    <w:rsid w:val="005052D6"/>
    <w:rsid w:val="00510BD5"/>
    <w:rsid w:val="00523A0A"/>
    <w:rsid w:val="00531D26"/>
    <w:rsid w:val="00540BE0"/>
    <w:rsid w:val="005421DE"/>
    <w:rsid w:val="00547E01"/>
    <w:rsid w:val="00550DC0"/>
    <w:rsid w:val="005529CA"/>
    <w:rsid w:val="00553791"/>
    <w:rsid w:val="00553C01"/>
    <w:rsid w:val="005542D9"/>
    <w:rsid w:val="00563C1E"/>
    <w:rsid w:val="00575F84"/>
    <w:rsid w:val="0058052F"/>
    <w:rsid w:val="005833FA"/>
    <w:rsid w:val="00586036"/>
    <w:rsid w:val="005A0F6D"/>
    <w:rsid w:val="005B6390"/>
    <w:rsid w:val="005C3571"/>
    <w:rsid w:val="005E105A"/>
    <w:rsid w:val="00602FB6"/>
    <w:rsid w:val="00610A12"/>
    <w:rsid w:val="00613E25"/>
    <w:rsid w:val="006160F3"/>
    <w:rsid w:val="00636728"/>
    <w:rsid w:val="0064232E"/>
    <w:rsid w:val="0064474B"/>
    <w:rsid w:val="00652BCF"/>
    <w:rsid w:val="0068511B"/>
    <w:rsid w:val="006859DD"/>
    <w:rsid w:val="00690245"/>
    <w:rsid w:val="006951F2"/>
    <w:rsid w:val="00697EEF"/>
    <w:rsid w:val="006A0582"/>
    <w:rsid w:val="006B1C93"/>
    <w:rsid w:val="006C0ABB"/>
    <w:rsid w:val="006D3785"/>
    <w:rsid w:val="006E3E43"/>
    <w:rsid w:val="006F162E"/>
    <w:rsid w:val="007011E6"/>
    <w:rsid w:val="00713ABC"/>
    <w:rsid w:val="00722F1A"/>
    <w:rsid w:val="00723F21"/>
    <w:rsid w:val="007344F0"/>
    <w:rsid w:val="0074273F"/>
    <w:rsid w:val="00744F28"/>
    <w:rsid w:val="00745A56"/>
    <w:rsid w:val="00757ABC"/>
    <w:rsid w:val="00757B5D"/>
    <w:rsid w:val="00771087"/>
    <w:rsid w:val="00772AA3"/>
    <w:rsid w:val="007836F5"/>
    <w:rsid w:val="007849BE"/>
    <w:rsid w:val="0079189F"/>
    <w:rsid w:val="00793942"/>
    <w:rsid w:val="007A1F36"/>
    <w:rsid w:val="007C68AE"/>
    <w:rsid w:val="007F1A50"/>
    <w:rsid w:val="007F7243"/>
    <w:rsid w:val="00800B9D"/>
    <w:rsid w:val="00802ECA"/>
    <w:rsid w:val="008512E5"/>
    <w:rsid w:val="00863045"/>
    <w:rsid w:val="0088227C"/>
    <w:rsid w:val="00886F09"/>
    <w:rsid w:val="00894651"/>
    <w:rsid w:val="008B0A4B"/>
    <w:rsid w:val="008B2598"/>
    <w:rsid w:val="008B3D85"/>
    <w:rsid w:val="008C7182"/>
    <w:rsid w:val="008D03A8"/>
    <w:rsid w:val="008D18F5"/>
    <w:rsid w:val="008F13B7"/>
    <w:rsid w:val="008F338D"/>
    <w:rsid w:val="00901724"/>
    <w:rsid w:val="009076BB"/>
    <w:rsid w:val="00907968"/>
    <w:rsid w:val="00911BB1"/>
    <w:rsid w:val="00922E30"/>
    <w:rsid w:val="00941177"/>
    <w:rsid w:val="00967117"/>
    <w:rsid w:val="00970164"/>
    <w:rsid w:val="0097554A"/>
    <w:rsid w:val="009927E4"/>
    <w:rsid w:val="00992FE3"/>
    <w:rsid w:val="009A2B77"/>
    <w:rsid w:val="009A3B9A"/>
    <w:rsid w:val="009A4CD6"/>
    <w:rsid w:val="009D1F7A"/>
    <w:rsid w:val="009D2FB8"/>
    <w:rsid w:val="009D3A59"/>
    <w:rsid w:val="009D3F45"/>
    <w:rsid w:val="009D74CD"/>
    <w:rsid w:val="00A01355"/>
    <w:rsid w:val="00A159A4"/>
    <w:rsid w:val="00A166B5"/>
    <w:rsid w:val="00A16C71"/>
    <w:rsid w:val="00A27837"/>
    <w:rsid w:val="00A36D1F"/>
    <w:rsid w:val="00A40B5D"/>
    <w:rsid w:val="00A40BCF"/>
    <w:rsid w:val="00A5042B"/>
    <w:rsid w:val="00A921EF"/>
    <w:rsid w:val="00A9476C"/>
    <w:rsid w:val="00AC133F"/>
    <w:rsid w:val="00AE09D5"/>
    <w:rsid w:val="00B114B1"/>
    <w:rsid w:val="00B312BA"/>
    <w:rsid w:val="00B6653C"/>
    <w:rsid w:val="00B8650C"/>
    <w:rsid w:val="00B9590E"/>
    <w:rsid w:val="00BA631B"/>
    <w:rsid w:val="00BC5709"/>
    <w:rsid w:val="00BC7E6E"/>
    <w:rsid w:val="00BE4E5E"/>
    <w:rsid w:val="00BE5786"/>
    <w:rsid w:val="00BF742B"/>
    <w:rsid w:val="00C01111"/>
    <w:rsid w:val="00C07F20"/>
    <w:rsid w:val="00C1300E"/>
    <w:rsid w:val="00C20D92"/>
    <w:rsid w:val="00C343BF"/>
    <w:rsid w:val="00C41162"/>
    <w:rsid w:val="00C77F6B"/>
    <w:rsid w:val="00CA3FC4"/>
    <w:rsid w:val="00CA570E"/>
    <w:rsid w:val="00CA674C"/>
    <w:rsid w:val="00CC2F3F"/>
    <w:rsid w:val="00CC731C"/>
    <w:rsid w:val="00CD3D91"/>
    <w:rsid w:val="00CE1ADD"/>
    <w:rsid w:val="00CE59E0"/>
    <w:rsid w:val="00CF6D7D"/>
    <w:rsid w:val="00D0633A"/>
    <w:rsid w:val="00D31958"/>
    <w:rsid w:val="00D35FA8"/>
    <w:rsid w:val="00D63E88"/>
    <w:rsid w:val="00D81BC8"/>
    <w:rsid w:val="00D81F15"/>
    <w:rsid w:val="00D8416B"/>
    <w:rsid w:val="00DB36C9"/>
    <w:rsid w:val="00DC7F2B"/>
    <w:rsid w:val="00DD0D25"/>
    <w:rsid w:val="00DE225F"/>
    <w:rsid w:val="00DF2F1B"/>
    <w:rsid w:val="00E0409E"/>
    <w:rsid w:val="00E17968"/>
    <w:rsid w:val="00E21D08"/>
    <w:rsid w:val="00E24537"/>
    <w:rsid w:val="00E333CD"/>
    <w:rsid w:val="00E536B7"/>
    <w:rsid w:val="00E547C6"/>
    <w:rsid w:val="00E57774"/>
    <w:rsid w:val="00E729E6"/>
    <w:rsid w:val="00E86962"/>
    <w:rsid w:val="00EB0FB8"/>
    <w:rsid w:val="00EB34C9"/>
    <w:rsid w:val="00EF55F6"/>
    <w:rsid w:val="00EF6410"/>
    <w:rsid w:val="00EF77A0"/>
    <w:rsid w:val="00F11F45"/>
    <w:rsid w:val="00F133BE"/>
    <w:rsid w:val="00F15FD4"/>
    <w:rsid w:val="00F16781"/>
    <w:rsid w:val="00F203F7"/>
    <w:rsid w:val="00F30B6B"/>
    <w:rsid w:val="00F361F3"/>
    <w:rsid w:val="00F36527"/>
    <w:rsid w:val="00F432A3"/>
    <w:rsid w:val="00F45422"/>
    <w:rsid w:val="00F47459"/>
    <w:rsid w:val="00F51D6E"/>
    <w:rsid w:val="00F523DE"/>
    <w:rsid w:val="00F56765"/>
    <w:rsid w:val="00F9078B"/>
    <w:rsid w:val="00FA4616"/>
    <w:rsid w:val="00FC0188"/>
    <w:rsid w:val="00FC078B"/>
    <w:rsid w:val="00FE5554"/>
    <w:rsid w:val="00FF015B"/>
    <w:rsid w:val="58E335A5"/>
    <w:rsid w:val="6C17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0F436D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Props1.xml><?xml version="1.0" encoding="utf-8"?>
<ds:datastoreItem xmlns:ds="http://schemas.openxmlformats.org/officeDocument/2006/customXml" ds:itemID="{1BFDB5CE-91AB-4C5B-A90A-9872F0FE9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735DD-7197-403F-8B7C-657F1CE5B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7E293-9F59-4057-BEEA-4747BD0487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8D634-CB5D-426E-8AC6-31FBAD68B881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Six Visual Arts Standards Map -  Instructional Materials (CA Dept of Education)</vt:lpstr>
    </vt:vector>
  </TitlesOfParts>
  <Company>CA Dept of Education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Six Visual Arts Standards Map -  Instructional Materials (CA Dept of Education)</dc:title>
  <dc:subject>Standards Map Template–2021 Arts Education Adoption Grade Six Visual Arts.</dc:subject>
  <dc:creator>CA Dept of Education</dc:creator>
  <cp:keywords>introduction, high school, appendix, glossary</cp:keywords>
  <cp:lastModifiedBy>Lydia Keene-Kendrick</cp:lastModifiedBy>
  <cp:revision>198</cp:revision>
  <cp:lastPrinted>2020-01-30T17:04:00Z</cp:lastPrinted>
  <dcterms:created xsi:type="dcterms:W3CDTF">2020-06-30T17:27:00Z</dcterms:created>
  <dcterms:modified xsi:type="dcterms:W3CDTF">2021-07-23T18:09:00Z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