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26C93E" w14:textId="4CA85B23" w:rsidR="00E17968" w:rsidRDefault="002C0133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Publisher:</w:t>
      </w:r>
      <w:r w:rsidR="00E17968">
        <w:rPr>
          <w:rFonts w:ascii="Arial" w:hAnsi="Arial" w:cs="Arial"/>
          <w:noProof/>
        </w:rPr>
        <w:t xml:space="preserve"> </w:t>
      </w:r>
      <w:r w:rsidR="0073648B">
        <w:rPr>
          <w:rFonts w:ascii="Arial" w:hAnsi="Arial" w:cs="Arial"/>
          <w:iCs/>
          <w:noProof/>
        </w:rPr>
        <w:t>Davis Publications</w:t>
      </w:r>
    </w:p>
    <w:p w14:paraId="430322EB" w14:textId="09719CA4" w:rsidR="00256E2E" w:rsidRDefault="00256E2E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Program Title</w:t>
      </w:r>
      <w:r w:rsidR="00F33EC6">
        <w:rPr>
          <w:rFonts w:ascii="Arial" w:hAnsi="Arial" w:cs="Arial"/>
          <w:noProof/>
        </w:rPr>
        <w:t>:</w:t>
      </w:r>
      <w:r>
        <w:rPr>
          <w:rFonts w:ascii="Arial" w:hAnsi="Arial" w:cs="Arial"/>
          <w:noProof/>
        </w:rPr>
        <w:t xml:space="preserve"> </w:t>
      </w:r>
      <w:r w:rsidR="0073648B" w:rsidRPr="002F0211">
        <w:rPr>
          <w:rFonts w:ascii="Arial" w:hAnsi="Arial" w:cs="Arial"/>
          <w:i/>
          <w:noProof/>
        </w:rPr>
        <w:t>Explorations in Art 2E</w:t>
      </w:r>
      <w:r w:rsidR="0073648B">
        <w:rPr>
          <w:rFonts w:ascii="Arial" w:hAnsi="Arial" w:cs="Arial"/>
          <w:iCs/>
          <w:noProof/>
        </w:rPr>
        <w:t>, Grade 3</w:t>
      </w:r>
    </w:p>
    <w:p w14:paraId="6A5F7194" w14:textId="77777777" w:rsidR="004F59D8" w:rsidRDefault="009B10F8" w:rsidP="008C06EB">
      <w:pPr>
        <w:spacing w:after="120"/>
        <w:ind w:left="2340"/>
        <w:jc w:val="right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Approved by the State Board of Education July 8, 2020</w:t>
      </w:r>
    </w:p>
    <w:p w14:paraId="6A951D4B" w14:textId="77777777" w:rsidR="00970164" w:rsidRDefault="00744F28" w:rsidP="008C06EB">
      <w:pPr>
        <w:spacing w:after="120"/>
        <w:ind w:left="7200"/>
        <w:jc w:val="right"/>
        <w:rPr>
          <w:rFonts w:ascii="Arial" w:hAnsi="Arial" w:cs="Arial"/>
          <w:noProof/>
        </w:rPr>
        <w:sectPr w:rsidR="00970164" w:rsidSect="004F59D8">
          <w:footerReference w:type="even" r:id="rId11"/>
          <w:footerReference w:type="default" r:id="rId12"/>
          <w:pgSz w:w="15840" w:h="12240" w:orient="landscape"/>
          <w:pgMar w:top="720" w:right="720" w:bottom="720" w:left="720" w:header="144" w:footer="144" w:gutter="0"/>
          <w:cols w:num="2" w:space="720" w:equalWidth="0">
            <w:col w:w="5040" w:space="720"/>
            <w:col w:w="8640"/>
          </w:cols>
          <w:noEndnote/>
          <w:titlePg/>
          <w:docGrid w:linePitch="326"/>
        </w:sectPr>
      </w:pPr>
      <w:r>
        <w:rPr>
          <w:rFonts w:ascii="Arial" w:hAnsi="Arial" w:cs="Arial"/>
          <w:noProof/>
        </w:rPr>
        <w:t xml:space="preserve">Page 1 of </w:t>
      </w:r>
      <w:r w:rsidR="008C06EB">
        <w:rPr>
          <w:rFonts w:ascii="Arial" w:hAnsi="Arial" w:cs="Arial"/>
          <w:iCs/>
          <w:noProof/>
        </w:rPr>
        <w:t>2</w:t>
      </w:r>
    </w:p>
    <w:p w14:paraId="7591C0FA" w14:textId="04FF7AFD" w:rsidR="00256E2E" w:rsidRDefault="004F59D8" w:rsidP="00E17968">
      <w:pPr>
        <w:spacing w:after="12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Components</w:t>
      </w:r>
      <w:r w:rsidR="00F33EC6">
        <w:rPr>
          <w:rFonts w:ascii="Arial" w:hAnsi="Arial" w:cs="Arial"/>
          <w:noProof/>
        </w:rPr>
        <w:t>:</w:t>
      </w:r>
      <w:r w:rsidR="00793B0E">
        <w:rPr>
          <w:rFonts w:ascii="Arial" w:hAnsi="Arial" w:cs="Arial"/>
          <w:noProof/>
        </w:rPr>
        <w:t xml:space="preserve"> </w:t>
      </w:r>
      <w:r w:rsidR="001945BB">
        <w:rPr>
          <w:rFonts w:ascii="Arial" w:hAnsi="Arial" w:cs="Arial"/>
          <w:noProof/>
        </w:rPr>
        <w:t>Student Edition (SE), Teacher Edition (TE), Teacher Resources (TR)</w:t>
      </w:r>
    </w:p>
    <w:p w14:paraId="73A524E3" w14:textId="77777777" w:rsidR="00256E2E" w:rsidRDefault="00256E2E" w:rsidP="00E17968">
      <w:pPr>
        <w:spacing w:after="120"/>
        <w:rPr>
          <w:rFonts w:ascii="Arial" w:hAnsi="Arial" w:cs="Arial"/>
          <w:noProof/>
        </w:rPr>
      </w:pPr>
    </w:p>
    <w:p w14:paraId="2185123A" w14:textId="77777777" w:rsidR="00E17968" w:rsidRPr="00E17968" w:rsidRDefault="00E17968" w:rsidP="00E17968">
      <w:pPr>
        <w:pStyle w:val="BodyText"/>
        <w:autoSpaceDE/>
        <w:autoSpaceDN/>
        <w:adjustRightInd/>
        <w:spacing w:after="240"/>
        <w:ind w:firstLine="0"/>
        <w:rPr>
          <w:rFonts w:ascii="Arial" w:hAnsi="Arial" w:cs="Arial"/>
          <w:noProof/>
          <w:sz w:val="24"/>
          <w:szCs w:val="24"/>
        </w:rPr>
        <w:sectPr w:rsidR="00E17968" w:rsidRPr="00E17968" w:rsidSect="004F59D8">
          <w:type w:val="continuous"/>
          <w:pgSz w:w="15840" w:h="12240" w:orient="landscape"/>
          <w:pgMar w:top="720" w:right="720" w:bottom="720" w:left="720" w:header="144" w:footer="144" w:gutter="0"/>
          <w:cols w:num="2" w:space="720"/>
          <w:noEndnote/>
          <w:titlePg/>
          <w:docGrid w:linePitch="326"/>
        </w:sectPr>
      </w:pPr>
    </w:p>
    <w:p w14:paraId="0918F4FE" w14:textId="77777777" w:rsidR="00547E01" w:rsidRDefault="00547E01" w:rsidP="00256E2E">
      <w:pPr>
        <w:pStyle w:val="Heading1"/>
        <w:spacing w:before="360"/>
      </w:pPr>
      <w:r w:rsidRPr="00B114B1">
        <w:t xml:space="preserve">Standards Map </w:t>
      </w:r>
      <w:r w:rsidR="00056F4E">
        <w:t>Template</w:t>
      </w:r>
      <w:r w:rsidR="00EF6410">
        <w:t>–</w:t>
      </w:r>
      <w:r w:rsidRPr="00B114B1">
        <w:t>202</w:t>
      </w:r>
      <w:r w:rsidR="00F361F3">
        <w:t>1</w:t>
      </w:r>
      <w:r w:rsidRPr="00B114B1">
        <w:t xml:space="preserve"> </w:t>
      </w:r>
      <w:r w:rsidR="00F361F3">
        <w:t xml:space="preserve">Arts </w:t>
      </w:r>
      <w:r w:rsidRPr="00B114B1">
        <w:t>Education Adoption</w:t>
      </w:r>
      <w:r w:rsidR="00EF6410">
        <w:br/>
      </w:r>
      <w:r w:rsidR="00026CC3">
        <w:t xml:space="preserve">Grade </w:t>
      </w:r>
      <w:r w:rsidR="00531D26">
        <w:t>Three</w:t>
      </w:r>
      <w:r w:rsidR="00F361F3">
        <w:t xml:space="preserve"> </w:t>
      </w:r>
      <w:r w:rsidR="001D2CC7">
        <w:t>Visual Arts</w:t>
      </w:r>
    </w:p>
    <w:p w14:paraId="1D7B7769" w14:textId="77777777" w:rsidR="001F7B46" w:rsidRPr="00EF6410" w:rsidRDefault="00056F4E" w:rsidP="001D2CC7">
      <w:pPr>
        <w:spacing w:after="240"/>
        <w:jc w:val="center"/>
        <w:rPr>
          <w:rFonts w:ascii="Arial" w:hAnsi="Arial" w:cs="Arial"/>
        </w:rPr>
      </w:pPr>
      <w:r w:rsidRPr="00EF6410">
        <w:rPr>
          <w:rFonts w:ascii="Arial" w:hAnsi="Arial" w:cs="Arial"/>
        </w:rPr>
        <w:t>(Download and use to cite where instructional resources fully address each standard)</w:t>
      </w:r>
    </w:p>
    <w:tbl>
      <w:tblPr>
        <w:tblStyle w:val="TableGrid"/>
        <w:tblW w:w="14616" w:type="dxa"/>
        <w:tblLook w:val="0020" w:firstRow="1" w:lastRow="0" w:firstColumn="0" w:lastColumn="0" w:noHBand="0" w:noVBand="0"/>
        <w:tblDescription w:val="Grade Three Visual Arts Standards chart"/>
      </w:tblPr>
      <w:tblGrid>
        <w:gridCol w:w="1843"/>
        <w:gridCol w:w="4092"/>
        <w:gridCol w:w="3624"/>
        <w:gridCol w:w="630"/>
        <w:gridCol w:w="636"/>
        <w:gridCol w:w="3791"/>
      </w:tblGrid>
      <w:tr w:rsidR="00CC731C" w:rsidRPr="008C06EB" w14:paraId="24ABECCA" w14:textId="77777777" w:rsidTr="008C06EB">
        <w:trPr>
          <w:cantSplit/>
          <w:trHeight w:val="211"/>
          <w:tblHeader/>
        </w:trPr>
        <w:tc>
          <w:tcPr>
            <w:tcW w:w="1843" w:type="dxa"/>
            <w:shd w:val="clear" w:color="auto" w:fill="D9D9D9" w:themeFill="background1" w:themeFillShade="D9"/>
          </w:tcPr>
          <w:p w14:paraId="24A0C765" w14:textId="77777777" w:rsidR="00A16C71" w:rsidRPr="008C06E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/>
                <w:bCs/>
                <w:noProof/>
              </w:rPr>
              <w:t>Standard</w:t>
            </w:r>
          </w:p>
        </w:tc>
        <w:tc>
          <w:tcPr>
            <w:tcW w:w="4092" w:type="dxa"/>
            <w:shd w:val="clear" w:color="auto" w:fill="D9D9D9" w:themeFill="background1" w:themeFillShade="D9"/>
          </w:tcPr>
          <w:p w14:paraId="470E35C6" w14:textId="77777777" w:rsidR="00A16C71" w:rsidRPr="008C06EB" w:rsidRDefault="00A16C71" w:rsidP="00B114B1">
            <w:pPr>
              <w:pStyle w:val="Heading3"/>
            </w:pPr>
            <w:r w:rsidRPr="008C06EB">
              <w:t>Standard Language</w:t>
            </w:r>
          </w:p>
        </w:tc>
        <w:tc>
          <w:tcPr>
            <w:tcW w:w="3624" w:type="dxa"/>
            <w:shd w:val="clear" w:color="auto" w:fill="D9D9D9" w:themeFill="background1" w:themeFillShade="D9"/>
          </w:tcPr>
          <w:p w14:paraId="0731BCBB" w14:textId="77777777" w:rsidR="00A16C71" w:rsidRPr="008C06E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/>
                <w:bCs/>
                <w:noProof/>
              </w:rPr>
              <w:t>Publisher Citations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1A221692" w14:textId="77777777" w:rsidR="00A16C71" w:rsidRPr="008C06E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28C8A134" w14:textId="77777777" w:rsidR="00A16C71" w:rsidRPr="008C06E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/>
                <w:bCs/>
                <w:noProof/>
              </w:rPr>
              <w:t>Y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33DD0A47" w14:textId="77777777" w:rsidR="00A16C71" w:rsidRPr="008C06E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/>
                <w:bCs/>
                <w:noProof/>
              </w:rPr>
              <w:t>Met</w:t>
            </w:r>
          </w:p>
          <w:p w14:paraId="41E01D16" w14:textId="77777777" w:rsidR="00A16C71" w:rsidRPr="008C06E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/>
                <w:bCs/>
                <w:noProof/>
              </w:rPr>
              <w:t>N</w:t>
            </w:r>
          </w:p>
        </w:tc>
        <w:tc>
          <w:tcPr>
            <w:tcW w:w="3791" w:type="dxa"/>
            <w:shd w:val="clear" w:color="auto" w:fill="D9D9D9" w:themeFill="background1" w:themeFillShade="D9"/>
          </w:tcPr>
          <w:p w14:paraId="4DC89FEC" w14:textId="77777777" w:rsidR="00A16C71" w:rsidRPr="008C06EB" w:rsidRDefault="00A16C71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/>
                <w:bCs/>
                <w:noProof/>
              </w:rPr>
              <w:t>Reviewer Comments, Citations, and Questions</w:t>
            </w:r>
          </w:p>
        </w:tc>
      </w:tr>
      <w:tr w:rsidR="00345C92" w:rsidRPr="008C06EB" w14:paraId="563BA5FB" w14:textId="77777777" w:rsidTr="008C06EB">
        <w:trPr>
          <w:cantSplit/>
          <w:trHeight w:val="211"/>
        </w:trPr>
        <w:tc>
          <w:tcPr>
            <w:tcW w:w="1843" w:type="dxa"/>
          </w:tcPr>
          <w:p w14:paraId="72A7C2DE" w14:textId="77777777" w:rsidR="00345C92" w:rsidRPr="008C06EB" w:rsidRDefault="00345C92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/>
                <w:bCs/>
                <w:noProof/>
              </w:rPr>
              <w:t>CREATING</w:t>
            </w:r>
          </w:p>
        </w:tc>
        <w:tc>
          <w:tcPr>
            <w:tcW w:w="4092" w:type="dxa"/>
          </w:tcPr>
          <w:p w14:paraId="28EBB569" w14:textId="77777777" w:rsidR="00345C92" w:rsidRPr="008C06EB" w:rsidRDefault="00A9476C" w:rsidP="00B114B1">
            <w:pPr>
              <w:pStyle w:val="Heading3"/>
              <w:rPr>
                <w:b w:val="0"/>
              </w:rPr>
            </w:pPr>
            <w:r w:rsidRPr="008C06EB">
              <w:rPr>
                <w:b w:val="0"/>
              </w:rPr>
              <w:t>Generate and conceptualize artistic ideas and work.</w:t>
            </w:r>
          </w:p>
        </w:tc>
        <w:tc>
          <w:tcPr>
            <w:tcW w:w="3624" w:type="dxa"/>
          </w:tcPr>
          <w:p w14:paraId="759B533C" w14:textId="77777777" w:rsidR="00345C92" w:rsidRPr="008C06E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2D519AF" w14:textId="77777777" w:rsidR="00345C92" w:rsidRPr="008C06E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24473634" w14:textId="77777777" w:rsidR="00345C92" w:rsidRPr="008C06E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1" w:type="dxa"/>
            <w:shd w:val="clear" w:color="auto" w:fill="D9D9D9" w:themeFill="background1" w:themeFillShade="D9"/>
          </w:tcPr>
          <w:p w14:paraId="5AF72462" w14:textId="77777777" w:rsidR="00345C92" w:rsidRPr="008C06EB" w:rsidRDefault="006859DD" w:rsidP="006859D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CC731C" w:rsidRPr="008C06EB" w14:paraId="10E4F7FD" w14:textId="77777777" w:rsidTr="008C06EB">
        <w:trPr>
          <w:cantSplit/>
        </w:trPr>
        <w:tc>
          <w:tcPr>
            <w:tcW w:w="1843" w:type="dxa"/>
          </w:tcPr>
          <w:p w14:paraId="495B7AFB" w14:textId="77777777" w:rsidR="00A16C71" w:rsidRPr="008C06EB" w:rsidRDefault="00531D26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3</w:t>
            </w:r>
            <w:r w:rsidR="006859DD" w:rsidRPr="008C06EB">
              <w:rPr>
                <w:rFonts w:ascii="Arial" w:hAnsi="Arial" w:cs="Arial"/>
                <w:noProof/>
              </w:rPr>
              <w:t>.VA:Cr1.1</w:t>
            </w:r>
          </w:p>
        </w:tc>
        <w:tc>
          <w:tcPr>
            <w:tcW w:w="4092" w:type="dxa"/>
          </w:tcPr>
          <w:p w14:paraId="5589BF22" w14:textId="77777777" w:rsidR="00A16C71" w:rsidRPr="008C06EB" w:rsidRDefault="00FA723A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Elaborate on an imaginative idea.</w:t>
            </w:r>
          </w:p>
        </w:tc>
        <w:tc>
          <w:tcPr>
            <w:tcW w:w="3624" w:type="dxa"/>
          </w:tcPr>
          <w:p w14:paraId="79639570" w14:textId="6DAAA4EB" w:rsidR="00E634C9" w:rsidRDefault="004C53D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634C9" w:rsidRPr="00E634C9">
              <w:rPr>
                <w:rFonts w:ascii="Arial" w:hAnsi="Arial" w:cs="Arial"/>
                <w:noProof/>
              </w:rPr>
              <w:t>2.1 Imagine That: Line Types: Studio Time: Funny Bird</w:t>
            </w:r>
            <w:r w:rsidR="00E634C9">
              <w:rPr>
                <w:rFonts w:ascii="Arial" w:hAnsi="Arial" w:cs="Arial"/>
                <w:noProof/>
              </w:rPr>
              <w:t>, pg. 35</w:t>
            </w:r>
          </w:p>
          <w:p w14:paraId="5D244121" w14:textId="77777777" w:rsidR="000745CC" w:rsidRDefault="000745C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B3705A1" w14:textId="10752317" w:rsidR="000745CC" w:rsidRDefault="004C53D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C401A" w:rsidRPr="007C401A">
              <w:rPr>
                <w:rFonts w:ascii="Arial" w:hAnsi="Arial" w:cs="Arial"/>
                <w:noProof/>
              </w:rPr>
              <w:t>2.7 Make-Believe Places: Choosing Media: Studio Time</w:t>
            </w:r>
            <w:r w:rsidR="007C401A">
              <w:rPr>
                <w:rFonts w:ascii="Arial" w:hAnsi="Arial" w:cs="Arial"/>
                <w:noProof/>
              </w:rPr>
              <w:t>, pg. 51</w:t>
            </w:r>
          </w:p>
          <w:p w14:paraId="5C4EA9C6" w14:textId="77777777" w:rsidR="0027392F" w:rsidRDefault="0027392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0764DED" w14:textId="6A34512D" w:rsidR="0027392F" w:rsidRPr="008C06EB" w:rsidRDefault="004C53D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27392F" w:rsidRPr="0027392F">
              <w:rPr>
                <w:rFonts w:ascii="Arial" w:hAnsi="Arial" w:cs="Arial"/>
                <w:noProof/>
              </w:rPr>
              <w:t>2.8 Dreamy Places: Color Families: Studio Time</w:t>
            </w:r>
            <w:r w:rsidR="0027392F">
              <w:rPr>
                <w:rFonts w:ascii="Arial" w:hAnsi="Arial" w:cs="Arial"/>
                <w:noProof/>
              </w:rPr>
              <w:t>: Land of Warm and Cool Colors, pg. 5</w:t>
            </w:r>
            <w:r w:rsidR="001E1F5E">
              <w:rPr>
                <w:rFonts w:ascii="Arial" w:hAnsi="Arial" w:cs="Arial"/>
                <w:noProof/>
              </w:rPr>
              <w:t>3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5983704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6B837DF3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2E83C9E4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8C06EB" w14:paraId="70C253A7" w14:textId="77777777" w:rsidTr="008C06EB">
        <w:trPr>
          <w:cantSplit/>
        </w:trPr>
        <w:tc>
          <w:tcPr>
            <w:tcW w:w="1843" w:type="dxa"/>
          </w:tcPr>
          <w:p w14:paraId="3B0A5551" w14:textId="77777777" w:rsidR="00A16C71" w:rsidRPr="008C06EB" w:rsidRDefault="00531D26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3</w:t>
            </w:r>
            <w:r w:rsidR="006859DD" w:rsidRPr="008C06EB">
              <w:rPr>
                <w:rFonts w:ascii="Arial" w:hAnsi="Arial" w:cs="Arial"/>
                <w:noProof/>
              </w:rPr>
              <w:t>.VA:Cr1.2</w:t>
            </w:r>
          </w:p>
        </w:tc>
        <w:tc>
          <w:tcPr>
            <w:tcW w:w="4092" w:type="dxa"/>
          </w:tcPr>
          <w:p w14:paraId="1677C4F1" w14:textId="77777777" w:rsidR="00A16C71" w:rsidRPr="008C06EB" w:rsidRDefault="00FA723A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Apply knowledge of available resources, tools, and technologies to investigate personal ideas through the art-making process.</w:t>
            </w:r>
          </w:p>
        </w:tc>
        <w:tc>
          <w:tcPr>
            <w:tcW w:w="3624" w:type="dxa"/>
          </w:tcPr>
          <w:p w14:paraId="08B5267C" w14:textId="2C909E58" w:rsidR="002A0C21" w:rsidRDefault="004C53D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2A0C21" w:rsidRPr="002A0C21">
              <w:rPr>
                <w:rFonts w:ascii="Arial" w:hAnsi="Arial" w:cs="Arial"/>
                <w:noProof/>
              </w:rPr>
              <w:t>1.3 Faces and Feelings: Expression and Mood: Digital Option</w:t>
            </w:r>
            <w:r w:rsidR="002A0C21">
              <w:rPr>
                <w:rFonts w:ascii="Arial" w:hAnsi="Arial" w:cs="Arial"/>
                <w:noProof/>
              </w:rPr>
              <w:t>, pg. 9</w:t>
            </w:r>
          </w:p>
          <w:p w14:paraId="09DE08AE" w14:textId="77777777" w:rsidR="00ED6994" w:rsidRDefault="00ED6994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2BF775D" w14:textId="3FD1CB20" w:rsidR="00ED6994" w:rsidRDefault="004C53D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D6994">
              <w:rPr>
                <w:rFonts w:ascii="Arial" w:hAnsi="Arial" w:cs="Arial"/>
                <w:noProof/>
              </w:rPr>
              <w:t>3.3 Musical Symbols: Collage, pg. 68-71</w:t>
            </w:r>
          </w:p>
          <w:p w14:paraId="6630AA79" w14:textId="77777777" w:rsidR="00464AD7" w:rsidRDefault="00464AD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BCB1417" w14:textId="010D22ED" w:rsidR="00464AD7" w:rsidRPr="008C06EB" w:rsidRDefault="004C53D9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464AD7">
              <w:rPr>
                <w:rFonts w:ascii="Arial" w:hAnsi="Arial" w:cs="Arial"/>
                <w:noProof/>
              </w:rPr>
              <w:t>Unit 3 STEAM: Consider Properties When Creating Art, pg. 88-89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8CE7539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7373CE64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3CC1C57E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8C06EB" w14:paraId="12C66822" w14:textId="77777777" w:rsidTr="008C06EB">
        <w:trPr>
          <w:cantSplit/>
        </w:trPr>
        <w:tc>
          <w:tcPr>
            <w:tcW w:w="1843" w:type="dxa"/>
          </w:tcPr>
          <w:p w14:paraId="6A10288C" w14:textId="77777777" w:rsidR="00A16C71" w:rsidRPr="008C06EB" w:rsidRDefault="00531D26" w:rsidP="00E547C6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lastRenderedPageBreak/>
              <w:t>3</w:t>
            </w:r>
            <w:r w:rsidR="006859DD" w:rsidRPr="008C06EB">
              <w:rPr>
                <w:rFonts w:ascii="Arial" w:hAnsi="Arial" w:cs="Arial"/>
                <w:noProof/>
              </w:rPr>
              <w:t>.VA:Cr2.1</w:t>
            </w:r>
          </w:p>
        </w:tc>
        <w:tc>
          <w:tcPr>
            <w:tcW w:w="4092" w:type="dxa"/>
          </w:tcPr>
          <w:p w14:paraId="08F07EDF" w14:textId="77777777" w:rsidR="00A16C71" w:rsidRPr="008C06EB" w:rsidRDefault="00FA723A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Create personally satisfying artwork using a variety of artistic processes and materials</w:t>
            </w:r>
            <w:r w:rsidR="00F33EC6">
              <w:rPr>
                <w:rFonts w:ascii="Arial" w:hAnsi="Arial" w:cs="Arial"/>
                <w:noProof/>
              </w:rPr>
              <w:t>.</w:t>
            </w:r>
          </w:p>
        </w:tc>
        <w:tc>
          <w:tcPr>
            <w:tcW w:w="3624" w:type="dxa"/>
          </w:tcPr>
          <w:p w14:paraId="0D5FD9F9" w14:textId="6C57251D" w:rsidR="00FE2EF1" w:rsidRDefault="00C82E7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C2D63">
              <w:rPr>
                <w:rFonts w:ascii="Arial" w:hAnsi="Arial" w:cs="Arial"/>
                <w:noProof/>
              </w:rPr>
              <w:t>1.6 People in Action: Sculpting with Clay</w:t>
            </w:r>
            <w:r w:rsidR="008A351E">
              <w:rPr>
                <w:rFonts w:ascii="Arial" w:hAnsi="Arial" w:cs="Arial"/>
                <w:noProof/>
              </w:rPr>
              <w:t>: 5. Reflect and Present</w:t>
            </w:r>
            <w:r w:rsidR="001C2D63">
              <w:rPr>
                <w:rFonts w:ascii="Arial" w:hAnsi="Arial" w:cs="Arial"/>
                <w:noProof/>
              </w:rPr>
              <w:t>, pg. 1</w:t>
            </w:r>
            <w:r w:rsidR="008A351E">
              <w:rPr>
                <w:rFonts w:ascii="Arial" w:hAnsi="Arial" w:cs="Arial"/>
                <w:noProof/>
              </w:rPr>
              <w:t>8</w:t>
            </w:r>
          </w:p>
          <w:p w14:paraId="137D97EA" w14:textId="77777777" w:rsidR="00323C03" w:rsidRDefault="00323C0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9E6937E" w14:textId="3C6A1B01" w:rsidR="00323C03" w:rsidRDefault="00C82E7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SE; </w:t>
            </w:r>
            <w:r w:rsidR="00323C03">
              <w:rPr>
                <w:rFonts w:ascii="Arial" w:hAnsi="Arial" w:cs="Arial"/>
                <w:noProof/>
              </w:rPr>
              <w:t>4.3 Seasons and Spaces: Drawing with Oil Pastels</w:t>
            </w:r>
            <w:r w:rsidR="009972A0">
              <w:rPr>
                <w:rFonts w:ascii="Arial" w:hAnsi="Arial" w:cs="Arial"/>
                <w:noProof/>
              </w:rPr>
              <w:t>: 4. Finish Up/5. Reflect and Present</w:t>
            </w:r>
            <w:r w:rsidR="00323C03">
              <w:rPr>
                <w:rFonts w:ascii="Arial" w:hAnsi="Arial" w:cs="Arial"/>
                <w:noProof/>
              </w:rPr>
              <w:t xml:space="preserve">, pg. </w:t>
            </w:r>
            <w:r w:rsidR="009972A0">
              <w:rPr>
                <w:rFonts w:ascii="Arial" w:hAnsi="Arial" w:cs="Arial"/>
                <w:noProof/>
              </w:rPr>
              <w:t>100</w:t>
            </w:r>
          </w:p>
          <w:p w14:paraId="08C1556D" w14:textId="77777777" w:rsidR="00F12CC6" w:rsidRDefault="00F12CC6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D3FD5BB" w14:textId="18853968" w:rsidR="00F12CC6" w:rsidRPr="008C06EB" w:rsidRDefault="00C82E77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F12CC6">
              <w:rPr>
                <w:rFonts w:ascii="Arial" w:hAnsi="Arial" w:cs="Arial"/>
                <w:noProof/>
              </w:rPr>
              <w:t>6.6 Celebrating with Masks: Paper Traditions</w:t>
            </w:r>
            <w:r w:rsidR="00783427">
              <w:rPr>
                <w:rFonts w:ascii="Arial" w:hAnsi="Arial" w:cs="Arial"/>
                <w:noProof/>
              </w:rPr>
              <w:t>: 5. Reflect and Present</w:t>
            </w:r>
            <w:r w:rsidR="00F12CC6">
              <w:rPr>
                <w:rFonts w:ascii="Arial" w:hAnsi="Arial" w:cs="Arial"/>
                <w:noProof/>
              </w:rPr>
              <w:t>, pg. 16</w:t>
            </w:r>
            <w:r w:rsidR="00783427">
              <w:rPr>
                <w:rFonts w:ascii="Arial" w:hAnsi="Arial" w:cs="Arial"/>
                <w:noProof/>
              </w:rPr>
              <w:t>8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64F71A8F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76C2BF8E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283BA219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CC731C" w:rsidRPr="008C06EB" w14:paraId="2ADD29D7" w14:textId="77777777" w:rsidTr="008C06EB">
        <w:trPr>
          <w:cantSplit/>
        </w:trPr>
        <w:tc>
          <w:tcPr>
            <w:tcW w:w="1843" w:type="dxa"/>
          </w:tcPr>
          <w:p w14:paraId="6095AC07" w14:textId="77777777" w:rsidR="00A16C71" w:rsidRPr="008C06EB" w:rsidRDefault="00531D26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3</w:t>
            </w:r>
            <w:r w:rsidR="006859DD" w:rsidRPr="008C06EB">
              <w:rPr>
                <w:rFonts w:ascii="Arial" w:hAnsi="Arial" w:cs="Arial"/>
                <w:noProof/>
              </w:rPr>
              <w:t>.VA:Cr2.2</w:t>
            </w:r>
          </w:p>
        </w:tc>
        <w:tc>
          <w:tcPr>
            <w:tcW w:w="4092" w:type="dxa"/>
          </w:tcPr>
          <w:p w14:paraId="68F573EA" w14:textId="77777777" w:rsidR="00A16C71" w:rsidRPr="008C06EB" w:rsidRDefault="00FA723A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Demonstrate an understanding of the safe and proficient use of materials, tools, and equipment for a variety of artistic processes.</w:t>
            </w:r>
          </w:p>
        </w:tc>
        <w:tc>
          <w:tcPr>
            <w:tcW w:w="3624" w:type="dxa"/>
          </w:tcPr>
          <w:p w14:paraId="2AD3BBD2" w14:textId="4B4E1A0F" w:rsidR="00705C4B" w:rsidRDefault="0057105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4140A">
              <w:rPr>
                <w:rFonts w:ascii="Arial" w:hAnsi="Arial" w:cs="Arial"/>
                <w:noProof/>
              </w:rPr>
              <w:t>Unit 3 STEAM: Consider Properties When Creating Art: Research and Collaborate, pg. 89</w:t>
            </w:r>
          </w:p>
          <w:p w14:paraId="04E39DD2" w14:textId="77777777" w:rsidR="00B92B4C" w:rsidRDefault="00B92B4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54A88E4" w14:textId="7D6AC1A1" w:rsidR="00B92B4C" w:rsidRDefault="0057105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92B4C" w:rsidRPr="00B92B4C">
              <w:rPr>
                <w:rFonts w:ascii="Arial" w:hAnsi="Arial" w:cs="Arial"/>
                <w:noProof/>
              </w:rPr>
              <w:t>6.4 The Tradition of Batik: Fabric Design: Studio Time</w:t>
            </w:r>
            <w:r w:rsidR="00B92B4C">
              <w:rPr>
                <w:rFonts w:ascii="Arial" w:hAnsi="Arial" w:cs="Arial"/>
                <w:noProof/>
              </w:rPr>
              <w:t>: Batik Designs, pg. 163</w:t>
            </w:r>
          </w:p>
          <w:p w14:paraId="165901E1" w14:textId="6FA9C25E" w:rsidR="00161B90" w:rsidRDefault="00161B90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E9281BD" w14:textId="07B0861C" w:rsidR="00161B90" w:rsidRDefault="0057105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61B90">
              <w:rPr>
                <w:rFonts w:ascii="Arial" w:hAnsi="Arial" w:cs="Arial"/>
                <w:noProof/>
              </w:rPr>
              <w:t>Art Safety, pg. 182</w:t>
            </w:r>
          </w:p>
          <w:p w14:paraId="0EB68BBB" w14:textId="77777777" w:rsidR="004D030D" w:rsidRDefault="004D030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B6CBD03" w14:textId="4032ADB7" w:rsidR="004D030D" w:rsidRPr="008C06EB" w:rsidRDefault="0057105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584CDD" w:rsidRPr="00584CDD">
              <w:rPr>
                <w:rFonts w:ascii="Arial" w:hAnsi="Arial" w:cs="Arial"/>
                <w:noProof/>
              </w:rPr>
              <w:t>4.2 Shapes in Buildings: Seeing Symmetry: Art Safety Tip</w:t>
            </w:r>
            <w:r w:rsidR="00584CDD">
              <w:rPr>
                <w:rFonts w:ascii="Arial" w:hAnsi="Arial" w:cs="Arial"/>
                <w:noProof/>
              </w:rPr>
              <w:t>, pg. 97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59BF03D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4A5C06F6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4783EB0D" w14:textId="77777777" w:rsidR="00A16C71" w:rsidRPr="008C06EB" w:rsidRDefault="00A16C7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1F7B46" w:rsidRPr="008C06EB" w14:paraId="3B3C892B" w14:textId="77777777" w:rsidTr="008C06EB">
        <w:trPr>
          <w:cantSplit/>
        </w:trPr>
        <w:tc>
          <w:tcPr>
            <w:tcW w:w="1843" w:type="dxa"/>
          </w:tcPr>
          <w:p w14:paraId="019AE7F7" w14:textId="77777777" w:rsidR="00F361F3" w:rsidRPr="008C06EB" w:rsidRDefault="00531D26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lastRenderedPageBreak/>
              <w:t>3</w:t>
            </w:r>
            <w:r w:rsidR="006859DD" w:rsidRPr="008C06EB">
              <w:rPr>
                <w:rFonts w:ascii="Arial" w:hAnsi="Arial" w:cs="Arial"/>
                <w:noProof/>
              </w:rPr>
              <w:t>.VA:Cr2.3</w:t>
            </w:r>
          </w:p>
        </w:tc>
        <w:tc>
          <w:tcPr>
            <w:tcW w:w="4092" w:type="dxa"/>
          </w:tcPr>
          <w:p w14:paraId="2EC18D74" w14:textId="77777777" w:rsidR="00F361F3" w:rsidRPr="008C06EB" w:rsidRDefault="00FA723A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8C06EB">
              <w:rPr>
                <w:rFonts w:ascii="Arial" w:hAnsi="Arial" w:cs="Arial"/>
              </w:rPr>
              <w:t>Individually or collaboratively construct representations, diagrams, or maps of places that are part of everyday life.</w:t>
            </w:r>
          </w:p>
        </w:tc>
        <w:tc>
          <w:tcPr>
            <w:tcW w:w="3624" w:type="dxa"/>
          </w:tcPr>
          <w:p w14:paraId="79DF764D" w14:textId="089EBFB6" w:rsidR="00AC32D5" w:rsidRDefault="00B01098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391A6E">
              <w:rPr>
                <w:rFonts w:ascii="Arial" w:hAnsi="Arial" w:cs="Arial"/>
                <w:noProof/>
              </w:rPr>
              <w:t>4.1 Places Near and Far: Sketching with a Viewfind</w:t>
            </w:r>
            <w:r w:rsidR="00E75625">
              <w:rPr>
                <w:rFonts w:ascii="Arial" w:hAnsi="Arial" w:cs="Arial"/>
                <w:noProof/>
              </w:rPr>
              <w:t>er</w:t>
            </w:r>
            <w:r w:rsidR="00391A6E">
              <w:rPr>
                <w:rFonts w:ascii="Arial" w:hAnsi="Arial" w:cs="Arial"/>
                <w:noProof/>
              </w:rPr>
              <w:t>: Studio Time: Making Choices</w:t>
            </w:r>
            <w:r w:rsidR="00C114B3">
              <w:rPr>
                <w:rFonts w:ascii="Arial" w:hAnsi="Arial" w:cs="Arial"/>
                <w:noProof/>
              </w:rPr>
              <w:t>, pg. 95</w:t>
            </w:r>
          </w:p>
          <w:p w14:paraId="308378D7" w14:textId="77777777" w:rsidR="001A5991" w:rsidRDefault="001A599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9B852CA" w14:textId="5E3D4143" w:rsidR="00FD55D6" w:rsidRDefault="00B01098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1A5991">
              <w:rPr>
                <w:rFonts w:ascii="Arial" w:hAnsi="Arial" w:cs="Arial"/>
                <w:noProof/>
              </w:rPr>
              <w:t>4.3 Seasons and Spaces: Drawing with Oil Pastels, pg. 98-101</w:t>
            </w:r>
          </w:p>
          <w:p w14:paraId="4FAB3D92" w14:textId="7765ED04" w:rsidR="001A5991" w:rsidRDefault="001A5991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25C60C0" w14:textId="13CB9F2E" w:rsidR="00FD55D6" w:rsidRPr="008C06EB" w:rsidRDefault="00B01098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B6148E">
              <w:rPr>
                <w:rFonts w:ascii="Arial" w:hAnsi="Arial" w:cs="Arial"/>
                <w:noProof/>
              </w:rPr>
              <w:t>Unit 6 STEAM: Consider Landforms When Creating Art, pg. 178-179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CF88147" w14:textId="77777777" w:rsidR="00F361F3" w:rsidRPr="008C06EB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24844295" w14:textId="77777777" w:rsidR="00F361F3" w:rsidRPr="008C06EB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00FB140B" w14:textId="77777777" w:rsidR="00F361F3" w:rsidRPr="008C06EB" w:rsidRDefault="00F361F3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6859DD" w:rsidRPr="008C06EB" w14:paraId="57875DDB" w14:textId="77777777" w:rsidTr="008C06EB">
        <w:trPr>
          <w:cantSplit/>
        </w:trPr>
        <w:tc>
          <w:tcPr>
            <w:tcW w:w="1843" w:type="dxa"/>
          </w:tcPr>
          <w:p w14:paraId="1C66FFAE" w14:textId="77777777" w:rsidR="006859DD" w:rsidRPr="008C06EB" w:rsidRDefault="00531D26" w:rsidP="00531D2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3</w:t>
            </w:r>
            <w:r w:rsidR="006859DD" w:rsidRPr="008C06EB">
              <w:rPr>
                <w:rFonts w:ascii="Arial" w:hAnsi="Arial" w:cs="Arial"/>
                <w:noProof/>
              </w:rPr>
              <w:t>.VA:Cr3</w:t>
            </w:r>
          </w:p>
        </w:tc>
        <w:tc>
          <w:tcPr>
            <w:tcW w:w="4092" w:type="dxa"/>
          </w:tcPr>
          <w:p w14:paraId="366B78F9" w14:textId="77777777" w:rsidR="006859DD" w:rsidRPr="008C06EB" w:rsidRDefault="00FA723A" w:rsidP="00A16C71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</w:rPr>
            </w:pPr>
            <w:r w:rsidRPr="008C06EB">
              <w:rPr>
                <w:rFonts w:ascii="Arial" w:hAnsi="Arial" w:cs="Arial"/>
              </w:rPr>
              <w:t>Discuss, reflect, and add details to enhance an artwork’s emerging meaning.</w:t>
            </w:r>
          </w:p>
        </w:tc>
        <w:tc>
          <w:tcPr>
            <w:tcW w:w="3624" w:type="dxa"/>
          </w:tcPr>
          <w:p w14:paraId="586D536C" w14:textId="0719AF03" w:rsidR="00752E68" w:rsidRDefault="00EA428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52E68">
              <w:rPr>
                <w:rFonts w:ascii="Arial" w:hAnsi="Arial" w:cs="Arial"/>
                <w:noProof/>
              </w:rPr>
              <w:t>2.6 A Strange World for an Animal: Mixing Colors: 3. Reflect and Revise, pg. 48</w:t>
            </w:r>
          </w:p>
          <w:p w14:paraId="53FB26FD" w14:textId="77777777" w:rsidR="00752E68" w:rsidRDefault="00752E68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E3756BE" w14:textId="4E188BCD" w:rsidR="006A6C37" w:rsidRDefault="00EA428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6A6C37">
              <w:rPr>
                <w:rFonts w:ascii="Arial" w:hAnsi="Arial" w:cs="Arial"/>
                <w:noProof/>
              </w:rPr>
              <w:t>3.6 Story Boxes: Assemblage: 3. Reflect and Revise, pg. 78</w:t>
            </w:r>
          </w:p>
          <w:p w14:paraId="0BDF8258" w14:textId="77777777" w:rsidR="00E620AA" w:rsidRDefault="00E620AA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8ABABB3" w14:textId="5B32EB4E" w:rsidR="00E620AA" w:rsidRDefault="00EA428C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620AA">
              <w:rPr>
                <w:rFonts w:ascii="Arial" w:hAnsi="Arial" w:cs="Arial"/>
                <w:noProof/>
              </w:rPr>
              <w:t>5.9 Lost Worlds: Moody Landscapes, 3. Reflect and Revise, pg. 146</w:t>
            </w:r>
          </w:p>
          <w:p w14:paraId="72497A37" w14:textId="77777777" w:rsidR="00461BDF" w:rsidRDefault="00461BDF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7E28C4A" w14:textId="77777777" w:rsidR="00461BDF" w:rsidRDefault="00461BDF" w:rsidP="00461BD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Teacher Resources:</w:t>
            </w:r>
          </w:p>
          <w:p w14:paraId="192CB38C" w14:textId="77777777" w:rsidR="00461BDF" w:rsidRDefault="00461BDF" w:rsidP="00461BD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Artroom Reference Sheets: A Studio Process</w:t>
            </w:r>
          </w:p>
          <w:p w14:paraId="540CBC3A" w14:textId="62F0D255" w:rsidR="00461BDF" w:rsidRPr="008C06EB" w:rsidRDefault="00461BDF" w:rsidP="00461BDF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Student Handouts: 5-Step Studio Process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79DD9C3" w14:textId="77777777" w:rsidR="006859DD" w:rsidRPr="008C06EB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4DB7B567" w14:textId="77777777" w:rsidR="006859DD" w:rsidRPr="008C06EB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1BB706AA" w14:textId="77777777" w:rsidR="006859DD" w:rsidRPr="008C06EB" w:rsidRDefault="006859DD" w:rsidP="00A16C71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345C92" w:rsidRPr="008C06EB" w14:paraId="4A56D1A3" w14:textId="77777777" w:rsidTr="008C06EB">
        <w:trPr>
          <w:cantSplit/>
        </w:trPr>
        <w:tc>
          <w:tcPr>
            <w:tcW w:w="1843" w:type="dxa"/>
          </w:tcPr>
          <w:p w14:paraId="7F2879F0" w14:textId="49E0F9CF" w:rsidR="00345C92" w:rsidRPr="008C06EB" w:rsidRDefault="00B37488" w:rsidP="00A16C7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PRESENTING</w:t>
            </w:r>
          </w:p>
        </w:tc>
        <w:tc>
          <w:tcPr>
            <w:tcW w:w="4092" w:type="dxa"/>
          </w:tcPr>
          <w:p w14:paraId="4EDAF528" w14:textId="77777777" w:rsidR="00345C92" w:rsidRPr="008C06EB" w:rsidRDefault="00A9476C" w:rsidP="00A74EAA">
            <w:pPr>
              <w:rPr>
                <w:rFonts w:ascii="Arial" w:hAnsi="Arial" w:cs="Arial"/>
                <w:b/>
              </w:rPr>
            </w:pPr>
            <w:r w:rsidRPr="008C06EB">
              <w:rPr>
                <w:rFonts w:ascii="Arial" w:hAnsi="Arial" w:cs="Arial"/>
              </w:rPr>
              <w:t>Select, analyze, and interpret artistic work for presentation.</w:t>
            </w:r>
          </w:p>
        </w:tc>
        <w:tc>
          <w:tcPr>
            <w:tcW w:w="3624" w:type="dxa"/>
          </w:tcPr>
          <w:p w14:paraId="40FBDADE" w14:textId="77777777" w:rsidR="00345C92" w:rsidRPr="008C06E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1908609A" w14:textId="77777777" w:rsidR="00345C92" w:rsidRPr="008C06E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716EA146" w14:textId="77777777" w:rsidR="00345C92" w:rsidRPr="008C06E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1" w:type="dxa"/>
            <w:shd w:val="clear" w:color="auto" w:fill="D9D9D9" w:themeFill="background1" w:themeFillShade="D9"/>
          </w:tcPr>
          <w:p w14:paraId="3C2DF683" w14:textId="77777777" w:rsidR="00345C92" w:rsidRPr="008C06EB" w:rsidRDefault="006859DD" w:rsidP="006859D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8C06EB" w14:paraId="1D6B8CCC" w14:textId="77777777" w:rsidTr="008C06EB">
        <w:trPr>
          <w:cantSplit/>
        </w:trPr>
        <w:tc>
          <w:tcPr>
            <w:tcW w:w="1843" w:type="dxa"/>
          </w:tcPr>
          <w:p w14:paraId="7FB53014" w14:textId="77777777" w:rsidR="00A9476C" w:rsidRPr="008C06EB" w:rsidRDefault="00531D26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lastRenderedPageBreak/>
              <w:t>3</w:t>
            </w:r>
            <w:r w:rsidR="006859DD" w:rsidRPr="008C06EB">
              <w:rPr>
                <w:rFonts w:ascii="Arial" w:hAnsi="Arial" w:cs="Arial"/>
                <w:noProof/>
              </w:rPr>
              <w:t>.VA:Pr4</w:t>
            </w:r>
          </w:p>
        </w:tc>
        <w:tc>
          <w:tcPr>
            <w:tcW w:w="4092" w:type="dxa"/>
          </w:tcPr>
          <w:p w14:paraId="6502759C" w14:textId="77777777" w:rsidR="00A9476C" w:rsidRPr="008C06EB" w:rsidRDefault="00FA723A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Investigate and discuss possibilities and limitations of spaces, including electronic, for exhibiting artwork.</w:t>
            </w:r>
          </w:p>
        </w:tc>
        <w:tc>
          <w:tcPr>
            <w:tcW w:w="3624" w:type="dxa"/>
          </w:tcPr>
          <w:p w14:paraId="0C99D477" w14:textId="6ABCAC5D" w:rsidR="008372A2" w:rsidRDefault="0045421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8372A2" w:rsidRPr="008372A2">
              <w:rPr>
                <w:rFonts w:ascii="Arial" w:hAnsi="Arial" w:cs="Arial"/>
                <w:noProof/>
              </w:rPr>
              <w:t>4.9 Moody Places: Contrast Painting: Presenting (</w:t>
            </w:r>
            <w:r w:rsidR="008372A2">
              <w:rPr>
                <w:rFonts w:ascii="Arial" w:hAnsi="Arial" w:cs="Arial"/>
                <w:noProof/>
              </w:rPr>
              <w:t xml:space="preserve">Step </w:t>
            </w:r>
            <w:r w:rsidR="008372A2" w:rsidRPr="008372A2">
              <w:rPr>
                <w:rFonts w:ascii="Arial" w:hAnsi="Arial" w:cs="Arial"/>
                <w:noProof/>
              </w:rPr>
              <w:t>3)</w:t>
            </w:r>
            <w:r w:rsidR="008372A2">
              <w:rPr>
                <w:rFonts w:ascii="Arial" w:hAnsi="Arial" w:cs="Arial"/>
                <w:noProof/>
              </w:rPr>
              <w:t>, pg. 117</w:t>
            </w:r>
          </w:p>
          <w:p w14:paraId="22FF47CB" w14:textId="77777777" w:rsidR="00067ABE" w:rsidRDefault="00067AB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6C26D77" w14:textId="6FE7F4FA" w:rsidR="00067ABE" w:rsidRDefault="0045421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067ABE">
              <w:rPr>
                <w:rFonts w:ascii="Arial" w:hAnsi="Arial" w:cs="Arial"/>
                <w:noProof/>
              </w:rPr>
              <w:t>Unit 4 Review: Unit Performance Tasks: Portfolio Review, Reflection, and Presentation (</w:t>
            </w:r>
            <w:r w:rsidR="00980CDF">
              <w:rPr>
                <w:rFonts w:ascii="Arial" w:hAnsi="Arial" w:cs="Arial"/>
                <w:noProof/>
              </w:rPr>
              <w:t>Bullets</w:t>
            </w:r>
            <w:r w:rsidR="00067ABE">
              <w:rPr>
                <w:rFonts w:ascii="Arial" w:hAnsi="Arial" w:cs="Arial"/>
                <w:noProof/>
              </w:rPr>
              <w:t xml:space="preserve"> 3 and 4), pg. 120-121</w:t>
            </w:r>
          </w:p>
          <w:p w14:paraId="5DE57C81" w14:textId="77777777" w:rsidR="006E0F17" w:rsidRDefault="006E0F1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A66D5BD" w14:textId="66D3E747" w:rsidR="006E0F17" w:rsidRPr="008C06EB" w:rsidRDefault="0045421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6E0F17">
              <w:rPr>
                <w:rFonts w:ascii="Arial" w:hAnsi="Arial" w:cs="Arial"/>
                <w:noProof/>
              </w:rPr>
              <w:t>6.6 Celebrating with Masks: Paper Traditions: STEAM Technology, pg. 167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62274FF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32EF4376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1FFBE421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FC0188" w:rsidRPr="008C06EB" w14:paraId="5E892354" w14:textId="77777777" w:rsidTr="008C06EB">
        <w:trPr>
          <w:cantSplit/>
        </w:trPr>
        <w:tc>
          <w:tcPr>
            <w:tcW w:w="1843" w:type="dxa"/>
          </w:tcPr>
          <w:p w14:paraId="42053A89" w14:textId="77777777" w:rsidR="00FC0188" w:rsidRPr="008C06EB" w:rsidRDefault="00531D26" w:rsidP="00A947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3</w:t>
            </w:r>
            <w:r w:rsidR="006859DD" w:rsidRPr="008C06EB">
              <w:rPr>
                <w:rFonts w:ascii="Arial" w:hAnsi="Arial" w:cs="Arial"/>
                <w:noProof/>
              </w:rPr>
              <w:t>.VA:Pr5</w:t>
            </w:r>
          </w:p>
        </w:tc>
        <w:tc>
          <w:tcPr>
            <w:tcW w:w="4092" w:type="dxa"/>
          </w:tcPr>
          <w:p w14:paraId="5DA37E19" w14:textId="77777777" w:rsidR="00FC0188" w:rsidRPr="008C06EB" w:rsidRDefault="00103464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Identify exhibit space and prepare works of art, including artists’ statements, for presentation.</w:t>
            </w:r>
          </w:p>
        </w:tc>
        <w:tc>
          <w:tcPr>
            <w:tcW w:w="3624" w:type="dxa"/>
          </w:tcPr>
          <w:p w14:paraId="411295CA" w14:textId="04DE3FD7" w:rsidR="00D176E9" w:rsidRDefault="005F60B1" w:rsidP="00D176E9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D176E9" w:rsidRPr="00AB634D">
              <w:rPr>
                <w:rFonts w:ascii="Arial" w:hAnsi="Arial" w:cs="Arial"/>
                <w:noProof/>
              </w:rPr>
              <w:t>1.9 People and Places: Overlap and Visual Rhythms: 5. Reflect and Present</w:t>
            </w:r>
            <w:r w:rsidR="00D176E9">
              <w:rPr>
                <w:rFonts w:ascii="Arial" w:hAnsi="Arial" w:cs="Arial"/>
                <w:noProof/>
              </w:rPr>
              <w:t>/For Your Portfolio, pg. 26</w:t>
            </w:r>
          </w:p>
          <w:p w14:paraId="28CFA5A6" w14:textId="77777777" w:rsidR="00D176E9" w:rsidRDefault="00D176E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8F74375" w14:textId="77777777" w:rsidR="00D176E9" w:rsidRDefault="00D176E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4B1205BD" w14:textId="4B9E3BC7" w:rsidR="00914687" w:rsidRDefault="005F60B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914687">
              <w:rPr>
                <w:rFonts w:ascii="Arial" w:hAnsi="Arial" w:cs="Arial"/>
                <w:noProof/>
              </w:rPr>
              <w:t>1.3 Faces and Feelings: Expression and Mood: Teach through Inquiry: 5. Reflect and Present, pg. 10</w:t>
            </w:r>
          </w:p>
          <w:p w14:paraId="64FFBDD1" w14:textId="77777777" w:rsidR="00281BB5" w:rsidRDefault="00281BB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429673C" w14:textId="0C056452" w:rsidR="00281BB5" w:rsidRPr="008C06EB" w:rsidRDefault="005F60B1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283719" w:rsidRPr="00283719">
              <w:rPr>
                <w:rFonts w:ascii="Arial" w:hAnsi="Arial" w:cs="Arial"/>
                <w:noProof/>
              </w:rPr>
              <w:t xml:space="preserve">Unit 2 Review: </w:t>
            </w:r>
            <w:r w:rsidR="00283719">
              <w:rPr>
                <w:rFonts w:ascii="Arial" w:hAnsi="Arial" w:cs="Arial"/>
                <w:noProof/>
              </w:rPr>
              <w:t xml:space="preserve">Unit Performance Tasks: </w:t>
            </w:r>
            <w:r w:rsidR="00283719" w:rsidRPr="00283719">
              <w:rPr>
                <w:rFonts w:ascii="Arial" w:hAnsi="Arial" w:cs="Arial"/>
                <w:noProof/>
              </w:rPr>
              <w:t>Portfolio Review, Reflection, and Presentation</w:t>
            </w:r>
            <w:r w:rsidR="009B4F91">
              <w:rPr>
                <w:rFonts w:ascii="Arial" w:hAnsi="Arial" w:cs="Arial"/>
                <w:noProof/>
              </w:rPr>
              <w:t xml:space="preserve"> (Bullet 4), pg. 61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36A670E" w14:textId="77777777" w:rsidR="00FC0188" w:rsidRPr="008C06EB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44003A09" w14:textId="77777777" w:rsidR="00FC0188" w:rsidRPr="008C06EB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57BF3CB7" w14:textId="77777777" w:rsidR="00FC0188" w:rsidRPr="008C06EB" w:rsidRDefault="00FC018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941177" w:rsidRPr="008C06EB" w14:paraId="41BF318C" w14:textId="77777777" w:rsidTr="008C06EB">
        <w:trPr>
          <w:cantSplit/>
        </w:trPr>
        <w:tc>
          <w:tcPr>
            <w:tcW w:w="1843" w:type="dxa"/>
          </w:tcPr>
          <w:p w14:paraId="4E1D281A" w14:textId="77777777" w:rsidR="00941177" w:rsidRPr="008C06EB" w:rsidRDefault="00531D26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lastRenderedPageBreak/>
              <w:t>3</w:t>
            </w:r>
            <w:r w:rsidR="006859DD" w:rsidRPr="008C06EB">
              <w:rPr>
                <w:rFonts w:ascii="Arial" w:hAnsi="Arial" w:cs="Arial"/>
                <w:noProof/>
              </w:rPr>
              <w:t>.VA:Pr6</w:t>
            </w:r>
          </w:p>
        </w:tc>
        <w:tc>
          <w:tcPr>
            <w:tcW w:w="4092" w:type="dxa"/>
          </w:tcPr>
          <w:p w14:paraId="4F985E70" w14:textId="77777777" w:rsidR="00941177" w:rsidRPr="008C06EB" w:rsidRDefault="00103464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Investigate and explain how and where different cultures record and illustrate stories and history of life through art.</w:t>
            </w:r>
          </w:p>
        </w:tc>
        <w:tc>
          <w:tcPr>
            <w:tcW w:w="3624" w:type="dxa"/>
          </w:tcPr>
          <w:p w14:paraId="5081CB0D" w14:textId="437437AE" w:rsidR="005E78A1" w:rsidRDefault="00F175E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EB5647">
              <w:rPr>
                <w:rFonts w:ascii="Arial" w:hAnsi="Arial" w:cs="Arial"/>
                <w:noProof/>
              </w:rPr>
              <w:t>3.1 Picture Writing: Drawing: Teach through Inquiry: Explore the Images, pg. 64</w:t>
            </w:r>
          </w:p>
          <w:p w14:paraId="1DF9B75A" w14:textId="77777777" w:rsidR="008739D3" w:rsidRDefault="008739D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18C48DC4" w14:textId="3825179E" w:rsidR="008739D3" w:rsidRDefault="00F175E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8739D3">
              <w:rPr>
                <w:rFonts w:ascii="Arial" w:hAnsi="Arial" w:cs="Arial"/>
                <w:noProof/>
              </w:rPr>
              <w:t>3.5 Public Stories: Relief Sculpture: Teach through Inquiry: Explore the Images, pg. 74</w:t>
            </w:r>
          </w:p>
          <w:p w14:paraId="7C2AA57D" w14:textId="77777777" w:rsidR="003D74CE" w:rsidRDefault="003D74C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36BC53B" w14:textId="546D1E6B" w:rsidR="003D74CE" w:rsidRPr="008C06EB" w:rsidRDefault="00F175E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3D74CE">
              <w:rPr>
                <w:rFonts w:ascii="Arial" w:hAnsi="Arial" w:cs="Arial"/>
                <w:noProof/>
              </w:rPr>
              <w:t>Unit 3 Review: Writ</w:t>
            </w:r>
            <w:r w:rsidR="0001492C">
              <w:rPr>
                <w:rFonts w:ascii="Arial" w:hAnsi="Arial" w:cs="Arial"/>
                <w:noProof/>
              </w:rPr>
              <w:t>e</w:t>
            </w:r>
            <w:r w:rsidR="003D74CE">
              <w:rPr>
                <w:rFonts w:ascii="Arial" w:hAnsi="Arial" w:cs="Arial"/>
                <w:noProof/>
              </w:rPr>
              <w:t xml:space="preserve"> About Art, pg. 90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87A3A67" w14:textId="77777777" w:rsidR="00941177" w:rsidRPr="008C06EB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041F76AF" w14:textId="77777777" w:rsidR="00941177" w:rsidRPr="008C06EB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4618D564" w14:textId="77777777" w:rsidR="00941177" w:rsidRPr="008C06EB" w:rsidRDefault="0094117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8C06EB" w14:paraId="3B8E4FB3" w14:textId="77777777" w:rsidTr="008C06EB">
        <w:trPr>
          <w:cantSplit/>
        </w:trPr>
        <w:tc>
          <w:tcPr>
            <w:tcW w:w="1843" w:type="dxa"/>
          </w:tcPr>
          <w:p w14:paraId="5EDCA7FE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/>
                <w:noProof/>
              </w:rPr>
              <w:t>RESPONDING</w:t>
            </w:r>
          </w:p>
        </w:tc>
        <w:tc>
          <w:tcPr>
            <w:tcW w:w="4092" w:type="dxa"/>
          </w:tcPr>
          <w:p w14:paraId="522596D6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Perceive and analyze artistic work.</w:t>
            </w:r>
          </w:p>
        </w:tc>
        <w:tc>
          <w:tcPr>
            <w:tcW w:w="3624" w:type="dxa"/>
          </w:tcPr>
          <w:p w14:paraId="0718683C" w14:textId="77777777" w:rsidR="00A9476C" w:rsidRPr="008C06E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4E638D21" w14:textId="77777777" w:rsidR="00A9476C" w:rsidRPr="008C06E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5C2A01D4" w14:textId="77777777" w:rsidR="00A9476C" w:rsidRPr="008C06E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1" w:type="dxa"/>
            <w:shd w:val="clear" w:color="auto" w:fill="D9D9D9" w:themeFill="background1" w:themeFillShade="D9"/>
          </w:tcPr>
          <w:p w14:paraId="52950FDC" w14:textId="77777777" w:rsidR="00A9476C" w:rsidRPr="008C06E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8C06EB" w14:paraId="0F449D2E" w14:textId="77777777" w:rsidTr="008C06EB">
        <w:trPr>
          <w:cantSplit/>
        </w:trPr>
        <w:tc>
          <w:tcPr>
            <w:tcW w:w="1843" w:type="dxa"/>
          </w:tcPr>
          <w:p w14:paraId="5D946BA1" w14:textId="77777777" w:rsidR="00A9476C" w:rsidRPr="008C06EB" w:rsidRDefault="00531D26" w:rsidP="00A9476C">
            <w:pPr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3</w:t>
            </w:r>
            <w:r w:rsidR="006859DD" w:rsidRPr="008C06EB">
              <w:rPr>
                <w:rFonts w:ascii="Arial" w:hAnsi="Arial" w:cs="Arial"/>
                <w:noProof/>
              </w:rPr>
              <w:t>.VA:Re7.1</w:t>
            </w:r>
          </w:p>
        </w:tc>
        <w:tc>
          <w:tcPr>
            <w:tcW w:w="4092" w:type="dxa"/>
          </w:tcPr>
          <w:p w14:paraId="21F1E505" w14:textId="77777777" w:rsidR="00A9476C" w:rsidRPr="008C06EB" w:rsidRDefault="00103464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Speculate about processes an artist uses to create a work of art.</w:t>
            </w:r>
          </w:p>
        </w:tc>
        <w:tc>
          <w:tcPr>
            <w:tcW w:w="3624" w:type="dxa"/>
          </w:tcPr>
          <w:p w14:paraId="176039FA" w14:textId="27F9CD33" w:rsidR="00500B79" w:rsidRDefault="00DD5B6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95B2D">
              <w:rPr>
                <w:rFonts w:ascii="Arial" w:hAnsi="Arial" w:cs="Arial"/>
                <w:noProof/>
              </w:rPr>
              <w:t>Unit 2 Review: Art Criticism, pg. 61</w:t>
            </w:r>
          </w:p>
          <w:p w14:paraId="5E960595" w14:textId="77777777" w:rsidR="00375ED8" w:rsidRDefault="00375ED8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2458A56" w14:textId="3488F1C4" w:rsidR="00375ED8" w:rsidRDefault="00DD5B6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375ED8">
              <w:rPr>
                <w:rFonts w:ascii="Arial" w:hAnsi="Arial" w:cs="Arial"/>
                <w:noProof/>
              </w:rPr>
              <w:t>Unit 4 Review: Art Criticism, pg. 121</w:t>
            </w:r>
          </w:p>
          <w:p w14:paraId="571EC667" w14:textId="77777777" w:rsidR="00286AB6" w:rsidRDefault="00286AB6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7EBA903" w14:textId="0CED63F5" w:rsidR="00286AB6" w:rsidRPr="008C06EB" w:rsidRDefault="00DD5B6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286AB6">
              <w:rPr>
                <w:rFonts w:ascii="Arial" w:hAnsi="Arial" w:cs="Arial"/>
                <w:noProof/>
              </w:rPr>
              <w:t>5.6 Watercolor Painting: Nature Scroll: Art Criticism, pg. 139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6BFBAC6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046CF9E0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63BAC5D6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8C06EB" w14:paraId="7023362D" w14:textId="77777777" w:rsidTr="008C06EB">
        <w:trPr>
          <w:cantSplit/>
        </w:trPr>
        <w:tc>
          <w:tcPr>
            <w:tcW w:w="1843" w:type="dxa"/>
          </w:tcPr>
          <w:p w14:paraId="564E998B" w14:textId="77777777" w:rsidR="00A9476C" w:rsidRPr="008C06EB" w:rsidRDefault="00531D26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lastRenderedPageBreak/>
              <w:t>3</w:t>
            </w:r>
            <w:r w:rsidR="006859DD" w:rsidRPr="008C06EB">
              <w:rPr>
                <w:rFonts w:ascii="Arial" w:hAnsi="Arial" w:cs="Arial"/>
                <w:noProof/>
              </w:rPr>
              <w:t>.VA:Re7.2</w:t>
            </w:r>
          </w:p>
        </w:tc>
        <w:tc>
          <w:tcPr>
            <w:tcW w:w="4092" w:type="dxa"/>
          </w:tcPr>
          <w:p w14:paraId="20654D4E" w14:textId="77777777" w:rsidR="00A9476C" w:rsidRPr="008C06EB" w:rsidRDefault="00575C2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Determine messages communicated by an image.</w:t>
            </w:r>
          </w:p>
        </w:tc>
        <w:tc>
          <w:tcPr>
            <w:tcW w:w="3624" w:type="dxa"/>
          </w:tcPr>
          <w:p w14:paraId="29711D68" w14:textId="66C124E1" w:rsidR="00AE5DA9" w:rsidRDefault="007933D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AE5DA9">
              <w:rPr>
                <w:rFonts w:ascii="Arial" w:hAnsi="Arial" w:cs="Arial"/>
                <w:noProof/>
              </w:rPr>
              <w:t>2.5 Animal World: Animal Murals: Teach through Inquiry: Explore the Images, pg. 44</w:t>
            </w:r>
          </w:p>
          <w:p w14:paraId="5934DF93" w14:textId="77777777" w:rsidR="00AE5DA9" w:rsidRDefault="00AE5DA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7D0BD9D9" w14:textId="6A3F89B8" w:rsidR="000C77DF" w:rsidRDefault="007933D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0C77DF">
              <w:rPr>
                <w:rFonts w:ascii="Arial" w:hAnsi="Arial" w:cs="Arial"/>
                <w:noProof/>
              </w:rPr>
              <w:t xml:space="preserve">4.5 Colorful Mosaics: Decorative Designs: Close: Explore the </w:t>
            </w:r>
            <w:r w:rsidR="00940A33">
              <w:rPr>
                <w:rFonts w:ascii="Arial" w:hAnsi="Arial" w:cs="Arial"/>
                <w:noProof/>
              </w:rPr>
              <w:t>Images</w:t>
            </w:r>
            <w:r w:rsidR="000C77DF">
              <w:rPr>
                <w:rFonts w:ascii="Arial" w:hAnsi="Arial" w:cs="Arial"/>
                <w:noProof/>
              </w:rPr>
              <w:t>, pg. 105</w:t>
            </w:r>
          </w:p>
          <w:p w14:paraId="0EFAB27D" w14:textId="77777777" w:rsidR="003606D3" w:rsidRDefault="003606D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9535AB6" w14:textId="4532DCB3" w:rsidR="003606D3" w:rsidRPr="008C06EB" w:rsidRDefault="007933D9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3606D3">
              <w:rPr>
                <w:rFonts w:ascii="Arial" w:hAnsi="Arial" w:cs="Arial"/>
                <w:noProof/>
              </w:rPr>
              <w:t>6.9 Containers that Communicate: Decoration: Teach through Inquiry: Explore the Images, pg. 174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3DCBECDB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534A673F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6867C5FC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8C06EB" w14:paraId="03CE4E59" w14:textId="77777777" w:rsidTr="008C06EB">
        <w:trPr>
          <w:cantSplit/>
        </w:trPr>
        <w:tc>
          <w:tcPr>
            <w:tcW w:w="1843" w:type="dxa"/>
          </w:tcPr>
          <w:p w14:paraId="11E25031" w14:textId="77777777" w:rsidR="00A9476C" w:rsidRPr="008C06EB" w:rsidRDefault="00531D26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3</w:t>
            </w:r>
            <w:r w:rsidR="006859DD" w:rsidRPr="008C06EB">
              <w:rPr>
                <w:rFonts w:ascii="Arial" w:hAnsi="Arial" w:cs="Arial"/>
                <w:noProof/>
              </w:rPr>
              <w:t>.VA:Re8</w:t>
            </w:r>
          </w:p>
        </w:tc>
        <w:tc>
          <w:tcPr>
            <w:tcW w:w="4092" w:type="dxa"/>
          </w:tcPr>
          <w:p w14:paraId="322B1462" w14:textId="77777777" w:rsidR="00A9476C" w:rsidRPr="008C06EB" w:rsidRDefault="00575C2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Interpret art by analyzing use of media to create subject matter, characteristics of form, and mood.</w:t>
            </w:r>
          </w:p>
        </w:tc>
        <w:tc>
          <w:tcPr>
            <w:tcW w:w="3624" w:type="dxa"/>
          </w:tcPr>
          <w:p w14:paraId="0A4F114E" w14:textId="68F8EA1A" w:rsidR="00DB41F2" w:rsidRDefault="000A20F7" w:rsidP="00DB41F2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DB41F2">
              <w:rPr>
                <w:rFonts w:ascii="Arial" w:hAnsi="Arial" w:cs="Arial"/>
                <w:noProof/>
              </w:rPr>
              <w:t>Student Introduction: Artists Choose Their Subjects, pg. xvi</w:t>
            </w:r>
          </w:p>
          <w:p w14:paraId="54C7A699" w14:textId="77777777" w:rsidR="00DB41F2" w:rsidRDefault="00DB41F2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DA75751" w14:textId="68720D58" w:rsidR="005863F2" w:rsidRDefault="000A20F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5863F2">
              <w:rPr>
                <w:rFonts w:ascii="Arial" w:hAnsi="Arial" w:cs="Arial"/>
                <w:noProof/>
              </w:rPr>
              <w:t>1.3 Faces and Feelings: Expression and Mood: Teaching through Inquiry: Explore the Images, pg. 8</w:t>
            </w:r>
          </w:p>
          <w:p w14:paraId="29DAC663" w14:textId="77777777" w:rsidR="005863F2" w:rsidRDefault="005863F2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538A0AC" w14:textId="4F2C919B" w:rsidR="00AE1210" w:rsidRDefault="000A20F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EC786A">
              <w:rPr>
                <w:rFonts w:ascii="Arial" w:hAnsi="Arial" w:cs="Arial"/>
                <w:noProof/>
              </w:rPr>
              <w:t>2.4 Color Places: Primary and Secondary Colors: Teaching through Inquiry: Explore the Images, pg. 42</w:t>
            </w:r>
          </w:p>
          <w:p w14:paraId="2724539E" w14:textId="77777777" w:rsidR="00D405D4" w:rsidRDefault="00D405D4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39B9D05D" w14:textId="1FFE990D" w:rsidR="00D405D4" w:rsidRPr="008C06EB" w:rsidRDefault="000A20F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D405D4">
              <w:rPr>
                <w:rFonts w:ascii="Arial" w:hAnsi="Arial" w:cs="Arial"/>
                <w:noProof/>
              </w:rPr>
              <w:t>3.2 Stories and Patterns: Printing: Teach through Inquiry: Explore the Images, pg. 66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287B54AE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1E6C6956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4011BEB7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8C06EB" w14:paraId="0910FB0F" w14:textId="77777777" w:rsidTr="008C06EB">
        <w:trPr>
          <w:cantSplit/>
        </w:trPr>
        <w:tc>
          <w:tcPr>
            <w:tcW w:w="1843" w:type="dxa"/>
          </w:tcPr>
          <w:p w14:paraId="1CA053F9" w14:textId="77777777" w:rsidR="00A9476C" w:rsidRPr="008C06EB" w:rsidRDefault="00531D26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lastRenderedPageBreak/>
              <w:t>3</w:t>
            </w:r>
            <w:r w:rsidR="006859DD" w:rsidRPr="008C06EB">
              <w:rPr>
                <w:rFonts w:ascii="Arial" w:hAnsi="Arial" w:cs="Arial"/>
                <w:noProof/>
              </w:rPr>
              <w:t>.VA:Re9</w:t>
            </w:r>
          </w:p>
        </w:tc>
        <w:tc>
          <w:tcPr>
            <w:tcW w:w="4092" w:type="dxa"/>
          </w:tcPr>
          <w:p w14:paraId="4DC22E4E" w14:textId="77777777" w:rsidR="00A9476C" w:rsidRPr="008C06EB" w:rsidRDefault="00575C2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Evaluate an artwork based on given criteria.</w:t>
            </w:r>
          </w:p>
        </w:tc>
        <w:tc>
          <w:tcPr>
            <w:tcW w:w="3624" w:type="dxa"/>
          </w:tcPr>
          <w:p w14:paraId="32267026" w14:textId="18995484" w:rsidR="00683BE7" w:rsidRDefault="000034B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CC26B3">
              <w:rPr>
                <w:rFonts w:ascii="Arial" w:hAnsi="Arial" w:cs="Arial"/>
                <w:noProof/>
              </w:rPr>
              <w:t>Unit 3 Review: Art Criticism, pg. 91</w:t>
            </w:r>
          </w:p>
          <w:p w14:paraId="01C3E1BB" w14:textId="3A567F1E" w:rsidR="00CC26B3" w:rsidRDefault="00CC26B3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3576C28" w14:textId="2FE87310" w:rsidR="006C3457" w:rsidRDefault="000034B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SE</w:t>
            </w:r>
            <w:r w:rsidR="002832A5">
              <w:rPr>
                <w:rFonts w:ascii="Arial" w:hAnsi="Arial" w:cs="Arial"/>
                <w:noProof/>
              </w:rPr>
              <w:t>:</w:t>
            </w:r>
            <w:r>
              <w:rPr>
                <w:rFonts w:ascii="Arial" w:hAnsi="Arial" w:cs="Arial"/>
                <w:noProof/>
              </w:rPr>
              <w:t xml:space="preserve"> </w:t>
            </w:r>
            <w:r w:rsidR="006C3457">
              <w:rPr>
                <w:rFonts w:ascii="Arial" w:hAnsi="Arial" w:cs="Arial"/>
                <w:noProof/>
              </w:rPr>
              <w:t>Unit 4 Review: Art Criticism, pg. 121</w:t>
            </w:r>
          </w:p>
          <w:p w14:paraId="15AC3403" w14:textId="77777777" w:rsidR="006C3457" w:rsidRDefault="006C3457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D773EAE" w14:textId="157C8FCF" w:rsidR="00CC26B3" w:rsidRPr="008C06EB" w:rsidRDefault="000034B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4E1F9E">
              <w:rPr>
                <w:rFonts w:ascii="Arial" w:hAnsi="Arial" w:cs="Arial"/>
                <w:noProof/>
              </w:rPr>
              <w:t>Unit 5 Review: Art Critic</w:t>
            </w:r>
            <w:r w:rsidR="000F5CF3">
              <w:rPr>
                <w:rFonts w:ascii="Arial" w:hAnsi="Arial" w:cs="Arial"/>
                <w:noProof/>
              </w:rPr>
              <w:t>i</w:t>
            </w:r>
            <w:r w:rsidR="004E1F9E">
              <w:rPr>
                <w:rFonts w:ascii="Arial" w:hAnsi="Arial" w:cs="Arial"/>
                <w:noProof/>
              </w:rPr>
              <w:t>sm, pg. 151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52AC529B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37E9E365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22C5606D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8C06EB" w14:paraId="4A15FDC0" w14:textId="77777777" w:rsidTr="008C06EB">
        <w:trPr>
          <w:cantSplit/>
        </w:trPr>
        <w:tc>
          <w:tcPr>
            <w:tcW w:w="1843" w:type="dxa"/>
          </w:tcPr>
          <w:p w14:paraId="6B7C3089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/>
                <w:noProof/>
              </w:rPr>
              <w:t>CONNECTING</w:t>
            </w:r>
          </w:p>
        </w:tc>
        <w:tc>
          <w:tcPr>
            <w:tcW w:w="4092" w:type="dxa"/>
          </w:tcPr>
          <w:p w14:paraId="165ED98E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Synthesize and relate knowledge and personal experiences to make art.</w:t>
            </w:r>
          </w:p>
        </w:tc>
        <w:tc>
          <w:tcPr>
            <w:tcW w:w="3624" w:type="dxa"/>
          </w:tcPr>
          <w:p w14:paraId="4FCCD1B6" w14:textId="77777777" w:rsidR="00A9476C" w:rsidRPr="008C06E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7F9604A3" w14:textId="77777777" w:rsidR="00A9476C" w:rsidRPr="008C06E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636" w:type="dxa"/>
            <w:shd w:val="clear" w:color="auto" w:fill="D9D9D9" w:themeFill="background1" w:themeFillShade="D9"/>
          </w:tcPr>
          <w:p w14:paraId="393CD308" w14:textId="77777777" w:rsidR="00A9476C" w:rsidRPr="008C06E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  <w:tc>
          <w:tcPr>
            <w:tcW w:w="3791" w:type="dxa"/>
            <w:shd w:val="clear" w:color="auto" w:fill="D9D9D9" w:themeFill="background1" w:themeFillShade="D9"/>
          </w:tcPr>
          <w:p w14:paraId="6D78B072" w14:textId="77777777" w:rsidR="00A9476C" w:rsidRPr="008C06EB" w:rsidRDefault="006859D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bCs/>
                <w:noProof/>
              </w:rPr>
              <w:t>n/a</w:t>
            </w:r>
          </w:p>
        </w:tc>
      </w:tr>
      <w:tr w:rsidR="00A9476C" w:rsidRPr="008C06EB" w14:paraId="0335F8C1" w14:textId="77777777" w:rsidTr="008C06EB">
        <w:trPr>
          <w:cantSplit/>
        </w:trPr>
        <w:tc>
          <w:tcPr>
            <w:tcW w:w="1843" w:type="dxa"/>
          </w:tcPr>
          <w:p w14:paraId="48B47DCD" w14:textId="77777777" w:rsidR="00A9476C" w:rsidRPr="008C06EB" w:rsidRDefault="00531D26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3</w:t>
            </w:r>
            <w:r w:rsidR="006859DD" w:rsidRPr="008C06EB">
              <w:rPr>
                <w:rFonts w:ascii="Arial" w:hAnsi="Arial" w:cs="Arial"/>
                <w:noProof/>
              </w:rPr>
              <w:t>.VA:Cn10</w:t>
            </w:r>
          </w:p>
        </w:tc>
        <w:tc>
          <w:tcPr>
            <w:tcW w:w="4092" w:type="dxa"/>
          </w:tcPr>
          <w:p w14:paraId="4F4AED26" w14:textId="77777777" w:rsidR="00A9476C" w:rsidRPr="008C06EB" w:rsidRDefault="00575C2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Develop a work of art based on observations of surroundings.</w:t>
            </w:r>
          </w:p>
        </w:tc>
        <w:tc>
          <w:tcPr>
            <w:tcW w:w="3624" w:type="dxa"/>
          </w:tcPr>
          <w:p w14:paraId="213DECAD" w14:textId="776927A4" w:rsidR="005112DE" w:rsidRDefault="00A15F8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5112DE">
              <w:rPr>
                <w:rFonts w:ascii="Arial" w:hAnsi="Arial" w:cs="Arial"/>
                <w:noProof/>
              </w:rPr>
              <w:t>1.5 People Outdoors: Seeing Perspective: Studio Time: Fun with Others, pg. 15</w:t>
            </w:r>
          </w:p>
          <w:p w14:paraId="197C4529" w14:textId="77777777" w:rsidR="005112DE" w:rsidRDefault="005112DE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71E45F4" w14:textId="160B85B6" w:rsidR="00810FC3" w:rsidRDefault="00A15F8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810FC3">
              <w:rPr>
                <w:rFonts w:ascii="Arial" w:hAnsi="Arial" w:cs="Arial"/>
                <w:noProof/>
              </w:rPr>
              <w:t>4.1 Places Near and Far: Sketching with a Viewfinder: Studio Time: Making Choices, pg. 9</w:t>
            </w:r>
            <w:r w:rsidR="00F10238">
              <w:rPr>
                <w:rFonts w:ascii="Arial" w:hAnsi="Arial" w:cs="Arial"/>
                <w:noProof/>
              </w:rPr>
              <w:t>5</w:t>
            </w:r>
          </w:p>
          <w:p w14:paraId="20AE5F61" w14:textId="77777777" w:rsidR="0079170B" w:rsidRDefault="0079170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0878B62E" w14:textId="44B938E3" w:rsidR="0079170B" w:rsidRPr="008C06EB" w:rsidRDefault="00A15F8A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79170B">
              <w:rPr>
                <w:rFonts w:ascii="Arial" w:hAnsi="Arial" w:cs="Arial"/>
                <w:noProof/>
              </w:rPr>
              <w:t>4.3 Seasons and Spaces: Drawing with Oil Pastels, pg. 98-101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19F1C15B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6A936DD6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34E9AA45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  <w:tr w:rsidR="00A9476C" w:rsidRPr="008C06EB" w14:paraId="30FBA8B9" w14:textId="77777777" w:rsidTr="008C06EB">
        <w:trPr>
          <w:cantSplit/>
        </w:trPr>
        <w:tc>
          <w:tcPr>
            <w:tcW w:w="1843" w:type="dxa"/>
          </w:tcPr>
          <w:p w14:paraId="4894B5DE" w14:textId="77777777" w:rsidR="00A9476C" w:rsidRPr="008C06EB" w:rsidRDefault="00531D26" w:rsidP="00A9476C">
            <w:pPr>
              <w:autoSpaceDE w:val="0"/>
              <w:autoSpaceDN w:val="0"/>
              <w:adjustRightInd w:val="0"/>
              <w:spacing w:before="40"/>
              <w:jc w:val="center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lastRenderedPageBreak/>
              <w:t>3</w:t>
            </w:r>
            <w:r w:rsidR="006859DD" w:rsidRPr="008C06EB">
              <w:rPr>
                <w:rFonts w:ascii="Arial" w:hAnsi="Arial" w:cs="Arial"/>
                <w:noProof/>
              </w:rPr>
              <w:t>.VA:Cn11</w:t>
            </w:r>
          </w:p>
        </w:tc>
        <w:tc>
          <w:tcPr>
            <w:tcW w:w="4092" w:type="dxa"/>
          </w:tcPr>
          <w:p w14:paraId="0C11D082" w14:textId="77777777" w:rsidR="00A9476C" w:rsidRPr="008C06EB" w:rsidRDefault="00575C23" w:rsidP="00A9476C">
            <w:pPr>
              <w:autoSpaceDE w:val="0"/>
              <w:autoSpaceDN w:val="0"/>
              <w:adjustRightInd w:val="0"/>
              <w:spacing w:before="40" w:after="40"/>
              <w:rPr>
                <w:rFonts w:ascii="Arial" w:hAnsi="Arial" w:cs="Arial"/>
                <w:noProof/>
              </w:rPr>
            </w:pPr>
            <w:r w:rsidRPr="008C06EB">
              <w:rPr>
                <w:rFonts w:ascii="Arial" w:hAnsi="Arial" w:cs="Arial"/>
                <w:noProof/>
              </w:rPr>
              <w:t>Recognize that responses to art change depending on knowledge of the time and place in which it was made.</w:t>
            </w:r>
          </w:p>
        </w:tc>
        <w:tc>
          <w:tcPr>
            <w:tcW w:w="3624" w:type="dxa"/>
          </w:tcPr>
          <w:p w14:paraId="6F06FC23" w14:textId="016F600B" w:rsidR="00E043FE" w:rsidRDefault="00B94A1D" w:rsidP="00E043FE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SE: </w:t>
            </w:r>
            <w:r w:rsidR="00E043FE">
              <w:rPr>
                <w:rFonts w:ascii="Arial" w:hAnsi="Arial" w:cs="Arial"/>
                <w:noProof/>
              </w:rPr>
              <w:t>Student Introduction: People make art. Why?/People make art everywhere in the world., pg. xii-xv</w:t>
            </w:r>
          </w:p>
          <w:p w14:paraId="0A762D4A" w14:textId="77777777" w:rsidR="00B94A1D" w:rsidRDefault="00B94A1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559FF268" w14:textId="1B4B335A" w:rsidR="00417EDF" w:rsidRDefault="00B94A1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1475EF">
              <w:rPr>
                <w:rFonts w:ascii="Arial" w:hAnsi="Arial" w:cs="Arial"/>
                <w:noProof/>
              </w:rPr>
              <w:t>3.5 Public Stories: Relief Scu</w:t>
            </w:r>
            <w:r w:rsidR="00AF52B9">
              <w:rPr>
                <w:rFonts w:ascii="Arial" w:hAnsi="Arial" w:cs="Arial"/>
                <w:noProof/>
              </w:rPr>
              <w:t>l</w:t>
            </w:r>
            <w:r w:rsidR="001475EF">
              <w:rPr>
                <w:rFonts w:ascii="Arial" w:hAnsi="Arial" w:cs="Arial"/>
                <w:noProof/>
              </w:rPr>
              <w:t>pture: Teach through Inquiry: Explore the Images</w:t>
            </w:r>
            <w:r w:rsidR="00A7190A">
              <w:rPr>
                <w:rFonts w:ascii="Arial" w:hAnsi="Arial" w:cs="Arial"/>
                <w:noProof/>
              </w:rPr>
              <w:t>/</w:t>
            </w:r>
            <w:r w:rsidR="00A46510">
              <w:rPr>
                <w:rFonts w:ascii="Arial" w:hAnsi="Arial" w:cs="Arial"/>
                <w:noProof/>
              </w:rPr>
              <w:t>About the Artwork</w:t>
            </w:r>
            <w:r w:rsidR="000341B0">
              <w:rPr>
                <w:rFonts w:ascii="Arial" w:hAnsi="Arial" w:cs="Arial"/>
                <w:noProof/>
              </w:rPr>
              <w:t>/History Connection</w:t>
            </w:r>
            <w:r w:rsidR="001475EF">
              <w:rPr>
                <w:rFonts w:ascii="Arial" w:hAnsi="Arial" w:cs="Arial"/>
                <w:noProof/>
              </w:rPr>
              <w:t>, pg. 74</w:t>
            </w:r>
            <w:r w:rsidR="00A7190A">
              <w:rPr>
                <w:rFonts w:ascii="Arial" w:hAnsi="Arial" w:cs="Arial"/>
                <w:noProof/>
              </w:rPr>
              <w:t>-75</w:t>
            </w:r>
          </w:p>
          <w:p w14:paraId="0B9E51F6" w14:textId="53BAFC45" w:rsidR="00D2094B" w:rsidRDefault="00D2094B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680940A7" w14:textId="7731CCDD" w:rsidR="00417EDF" w:rsidRDefault="00B94A1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D2094B">
              <w:rPr>
                <w:rFonts w:ascii="Arial" w:hAnsi="Arial" w:cs="Arial"/>
                <w:noProof/>
              </w:rPr>
              <w:t>6.4 The Tradition of Batik: Fabric Design: Geography</w:t>
            </w:r>
            <w:r w:rsidR="002873C8">
              <w:rPr>
                <w:rFonts w:ascii="Arial" w:hAnsi="Arial" w:cs="Arial"/>
                <w:noProof/>
              </w:rPr>
              <w:t>/ About the Art</w:t>
            </w:r>
            <w:r w:rsidR="00D2094B">
              <w:rPr>
                <w:rFonts w:ascii="Arial" w:hAnsi="Arial" w:cs="Arial"/>
                <w:noProof/>
              </w:rPr>
              <w:t>, pg. 163</w:t>
            </w:r>
          </w:p>
          <w:p w14:paraId="5ECA9D2D" w14:textId="77777777" w:rsidR="00146C75" w:rsidRDefault="00146C75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  <w:p w14:paraId="2278C0F4" w14:textId="5D4361FA" w:rsidR="00146C75" w:rsidRPr="008C06EB" w:rsidRDefault="00B94A1D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 xml:space="preserve">TE: </w:t>
            </w:r>
            <w:r w:rsidR="00146C75">
              <w:rPr>
                <w:rFonts w:ascii="Arial" w:hAnsi="Arial" w:cs="Arial"/>
                <w:noProof/>
              </w:rPr>
              <w:t xml:space="preserve">6.5 Artworks You Can Use: Creating a Fan: </w:t>
            </w:r>
            <w:r w:rsidR="00326735">
              <w:rPr>
                <w:rFonts w:ascii="Arial" w:hAnsi="Arial" w:cs="Arial"/>
                <w:noProof/>
              </w:rPr>
              <w:t>About the Artwork/</w:t>
            </w:r>
            <w:r w:rsidR="00146C75">
              <w:rPr>
                <w:rFonts w:ascii="Arial" w:hAnsi="Arial" w:cs="Arial"/>
                <w:noProof/>
              </w:rPr>
              <w:t>History Connection</w:t>
            </w:r>
            <w:r w:rsidR="00F20E75">
              <w:rPr>
                <w:rFonts w:ascii="Arial" w:hAnsi="Arial" w:cs="Arial"/>
                <w:noProof/>
              </w:rPr>
              <w:t xml:space="preserve"> (2)</w:t>
            </w:r>
            <w:r w:rsidR="00146C75">
              <w:rPr>
                <w:rFonts w:ascii="Arial" w:hAnsi="Arial" w:cs="Arial"/>
                <w:noProof/>
              </w:rPr>
              <w:t>, pg. 165</w:t>
            </w:r>
          </w:p>
        </w:tc>
        <w:tc>
          <w:tcPr>
            <w:tcW w:w="630" w:type="dxa"/>
            <w:shd w:val="clear" w:color="auto" w:fill="D9D9D9" w:themeFill="background1" w:themeFillShade="D9"/>
          </w:tcPr>
          <w:p w14:paraId="0D8F0D30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636" w:type="dxa"/>
            <w:shd w:val="clear" w:color="auto" w:fill="D9D9D9" w:themeFill="background1" w:themeFillShade="D9"/>
          </w:tcPr>
          <w:p w14:paraId="43F994EC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  <w:tc>
          <w:tcPr>
            <w:tcW w:w="3791" w:type="dxa"/>
            <w:shd w:val="clear" w:color="auto" w:fill="D9D9D9" w:themeFill="background1" w:themeFillShade="D9"/>
          </w:tcPr>
          <w:p w14:paraId="58D2FB33" w14:textId="77777777" w:rsidR="00A9476C" w:rsidRPr="008C06EB" w:rsidRDefault="00A9476C" w:rsidP="00A9476C">
            <w:pPr>
              <w:autoSpaceDE w:val="0"/>
              <w:autoSpaceDN w:val="0"/>
              <w:adjustRightInd w:val="0"/>
              <w:rPr>
                <w:rFonts w:ascii="Arial" w:hAnsi="Arial" w:cs="Arial"/>
                <w:noProof/>
              </w:rPr>
            </w:pPr>
          </w:p>
        </w:tc>
      </w:tr>
    </w:tbl>
    <w:p w14:paraId="418488D7" w14:textId="77777777" w:rsidR="000A3980" w:rsidRDefault="00454262" w:rsidP="008C06EB">
      <w:pPr>
        <w:rPr>
          <w:rFonts w:ascii="Arial" w:hAnsi="Arial" w:cs="Arial"/>
          <w:b/>
          <w:noProof/>
        </w:rPr>
      </w:pPr>
      <w:r w:rsidRPr="00660149">
        <w:rPr>
          <w:rFonts w:ascii="Arial" w:hAnsi="Arial" w:cs="Arial"/>
          <w:bCs/>
          <w:noProof/>
        </w:rPr>
        <w:t>California Department of Education</w:t>
      </w:r>
      <w:r>
        <w:rPr>
          <w:rFonts w:ascii="Arial" w:hAnsi="Arial" w:cs="Arial"/>
          <w:bCs/>
          <w:noProof/>
        </w:rPr>
        <w:t xml:space="preserve">, </w:t>
      </w:r>
      <w:r w:rsidRPr="00660149">
        <w:rPr>
          <w:rFonts w:ascii="Arial" w:hAnsi="Arial" w:cs="Arial"/>
          <w:bCs/>
          <w:noProof/>
        </w:rPr>
        <w:t>July 2020</w:t>
      </w:r>
    </w:p>
    <w:sectPr w:rsidR="000A3980" w:rsidSect="00256E2E">
      <w:type w:val="continuous"/>
      <w:pgSz w:w="15840" w:h="12240" w:orient="landscape"/>
      <w:pgMar w:top="1710" w:right="720" w:bottom="720" w:left="720" w:header="144" w:footer="144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56DF42" w14:textId="77777777" w:rsidR="00695B05" w:rsidRDefault="00695B05">
      <w:r>
        <w:separator/>
      </w:r>
    </w:p>
  </w:endnote>
  <w:endnote w:type="continuationSeparator" w:id="0">
    <w:p w14:paraId="399477C6" w14:textId="77777777" w:rsidR="00695B05" w:rsidRDefault="00695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">
    <w:altName w:val="Book Antiqu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Palatino-Bold">
    <w:altName w:val="Palatino Linotyp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800000000020000"/>
    <w:charset w:val="4D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500000000020000"/>
    <w:charset w:val="4D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CE1202" w14:textId="77777777" w:rsidR="00523A0A" w:rsidRDefault="00523A0A" w:rsidP="009D1F7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95CA45" w14:textId="77777777" w:rsidR="00523A0A" w:rsidRDefault="00523A0A" w:rsidP="00F432A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3DBF5" w14:textId="77777777" w:rsidR="00E547C6" w:rsidRPr="00B114B1" w:rsidRDefault="00970164" w:rsidP="00E547C6">
    <w:pPr>
      <w:pStyle w:val="Footer"/>
      <w:tabs>
        <w:tab w:val="clear" w:pos="8640"/>
        <w:tab w:val="left" w:pos="12330"/>
      </w:tabs>
      <w:spacing w:after="240"/>
      <w:rPr>
        <w:rFonts w:ascii="Arial" w:hAnsi="Arial" w:cs="Arial"/>
      </w:rPr>
    </w:pPr>
    <w:r w:rsidRPr="00970164">
      <w:rPr>
        <w:rFonts w:ascii="Arial" w:hAnsi="Arial" w:cs="Arial"/>
      </w:rPr>
      <w:t>Standards Map Template–202</w:t>
    </w:r>
    <w:r w:rsidR="000A3980">
      <w:rPr>
        <w:rFonts w:ascii="Arial" w:hAnsi="Arial" w:cs="Arial"/>
      </w:rPr>
      <w:t>1</w:t>
    </w:r>
    <w:r w:rsidRPr="00970164">
      <w:rPr>
        <w:rFonts w:ascii="Arial" w:hAnsi="Arial" w:cs="Arial"/>
      </w:rPr>
      <w:t xml:space="preserve"> </w:t>
    </w:r>
    <w:r w:rsidR="000A3980">
      <w:rPr>
        <w:rFonts w:ascii="Arial" w:hAnsi="Arial" w:cs="Arial"/>
      </w:rPr>
      <w:t xml:space="preserve">Arts </w:t>
    </w:r>
    <w:r w:rsidRPr="00970164">
      <w:rPr>
        <w:rFonts w:ascii="Arial" w:hAnsi="Arial" w:cs="Arial"/>
      </w:rPr>
      <w:t>Education Adoption</w:t>
    </w:r>
    <w:r w:rsidR="00E547C6">
      <w:rPr>
        <w:rFonts w:ascii="Arial" w:hAnsi="Arial" w:cs="Arial"/>
      </w:rPr>
      <w:tab/>
    </w:r>
    <w:r w:rsidR="00E547C6" w:rsidRPr="00E547C6">
      <w:rPr>
        <w:rFonts w:ascii="Arial" w:hAnsi="Arial" w:cs="Arial"/>
      </w:rPr>
      <w:t xml:space="preserve">Page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PAGE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  <w:r w:rsidR="00E547C6" w:rsidRPr="00E547C6">
      <w:rPr>
        <w:rFonts w:ascii="Arial" w:hAnsi="Arial" w:cs="Arial"/>
      </w:rPr>
      <w:t xml:space="preserve"> of </w:t>
    </w:r>
    <w:r w:rsidR="00E547C6" w:rsidRPr="00E547C6">
      <w:rPr>
        <w:rFonts w:ascii="Arial" w:hAnsi="Arial" w:cs="Arial"/>
        <w:bCs/>
      </w:rPr>
      <w:fldChar w:fldCharType="begin"/>
    </w:r>
    <w:r w:rsidR="00E547C6" w:rsidRPr="00E547C6">
      <w:rPr>
        <w:rFonts w:ascii="Arial" w:hAnsi="Arial" w:cs="Arial"/>
        <w:bCs/>
      </w:rPr>
      <w:instrText xml:space="preserve"> NUMPAGES  \* Arabic  \* MERGEFORMAT </w:instrText>
    </w:r>
    <w:r w:rsidR="00E547C6" w:rsidRPr="00E547C6">
      <w:rPr>
        <w:rFonts w:ascii="Arial" w:hAnsi="Arial" w:cs="Arial"/>
        <w:bCs/>
      </w:rPr>
      <w:fldChar w:fldCharType="separate"/>
    </w:r>
    <w:r w:rsidR="001807FD">
      <w:rPr>
        <w:rFonts w:ascii="Arial" w:hAnsi="Arial" w:cs="Arial"/>
        <w:bCs/>
        <w:noProof/>
      </w:rPr>
      <w:t>10</w:t>
    </w:r>
    <w:r w:rsidR="00E547C6" w:rsidRPr="00E547C6">
      <w:rPr>
        <w:rFonts w:ascii="Arial" w:hAnsi="Arial" w:cs="Arial"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59727" w14:textId="77777777" w:rsidR="00695B05" w:rsidRDefault="00695B05">
      <w:r>
        <w:separator/>
      </w:r>
    </w:p>
  </w:footnote>
  <w:footnote w:type="continuationSeparator" w:id="0">
    <w:p w14:paraId="4F549FEF" w14:textId="77777777" w:rsidR="00695B05" w:rsidRDefault="00695B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6C05F0"/>
    <w:multiLevelType w:val="hybridMultilevel"/>
    <w:tmpl w:val="58982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DBF"/>
    <w:rsid w:val="000034BE"/>
    <w:rsid w:val="0001492C"/>
    <w:rsid w:val="00026C91"/>
    <w:rsid w:val="00026CC3"/>
    <w:rsid w:val="000341B0"/>
    <w:rsid w:val="00056F4E"/>
    <w:rsid w:val="00067ABE"/>
    <w:rsid w:val="000745CC"/>
    <w:rsid w:val="00093854"/>
    <w:rsid w:val="000A20F7"/>
    <w:rsid w:val="000A3980"/>
    <w:rsid w:val="000C6666"/>
    <w:rsid w:val="000C77DF"/>
    <w:rsid w:val="000F5CF3"/>
    <w:rsid w:val="00103464"/>
    <w:rsid w:val="00146C75"/>
    <w:rsid w:val="001475EF"/>
    <w:rsid w:val="00150853"/>
    <w:rsid w:val="00156FCE"/>
    <w:rsid w:val="0016096D"/>
    <w:rsid w:val="00161B90"/>
    <w:rsid w:val="001620E8"/>
    <w:rsid w:val="001807FD"/>
    <w:rsid w:val="001945BB"/>
    <w:rsid w:val="001A5991"/>
    <w:rsid w:val="001C2D63"/>
    <w:rsid w:val="001D2CC7"/>
    <w:rsid w:val="001E1F5E"/>
    <w:rsid w:val="001F5338"/>
    <w:rsid w:val="001F7B46"/>
    <w:rsid w:val="002149A4"/>
    <w:rsid w:val="0022121E"/>
    <w:rsid w:val="00224586"/>
    <w:rsid w:val="00224EDB"/>
    <w:rsid w:val="00256E2E"/>
    <w:rsid w:val="0027392F"/>
    <w:rsid w:val="00281BB5"/>
    <w:rsid w:val="002832A5"/>
    <w:rsid w:val="00283719"/>
    <w:rsid w:val="00286AB6"/>
    <w:rsid w:val="002873C8"/>
    <w:rsid w:val="00292897"/>
    <w:rsid w:val="002937E3"/>
    <w:rsid w:val="002A0C21"/>
    <w:rsid w:val="002A0F48"/>
    <w:rsid w:val="002C0133"/>
    <w:rsid w:val="002F0211"/>
    <w:rsid w:val="0031379D"/>
    <w:rsid w:val="00320718"/>
    <w:rsid w:val="00323C03"/>
    <w:rsid w:val="00326735"/>
    <w:rsid w:val="00345C92"/>
    <w:rsid w:val="00346AC0"/>
    <w:rsid w:val="003471AA"/>
    <w:rsid w:val="003606D3"/>
    <w:rsid w:val="00360EB7"/>
    <w:rsid w:val="00364DBF"/>
    <w:rsid w:val="0036615E"/>
    <w:rsid w:val="00374250"/>
    <w:rsid w:val="00375ED8"/>
    <w:rsid w:val="003868B1"/>
    <w:rsid w:val="00391A6E"/>
    <w:rsid w:val="003A2FF0"/>
    <w:rsid w:val="003D5D2B"/>
    <w:rsid w:val="003D74CE"/>
    <w:rsid w:val="003E3A06"/>
    <w:rsid w:val="003F2634"/>
    <w:rsid w:val="00417EDF"/>
    <w:rsid w:val="00451E9E"/>
    <w:rsid w:val="00454219"/>
    <w:rsid w:val="00454262"/>
    <w:rsid w:val="00461BDF"/>
    <w:rsid w:val="00464AD7"/>
    <w:rsid w:val="0047176B"/>
    <w:rsid w:val="0047499F"/>
    <w:rsid w:val="00483F8A"/>
    <w:rsid w:val="004C1DBA"/>
    <w:rsid w:val="004C3DF9"/>
    <w:rsid w:val="004C53D9"/>
    <w:rsid w:val="004D030D"/>
    <w:rsid w:val="004E1F9E"/>
    <w:rsid w:val="004E7A00"/>
    <w:rsid w:val="004F59D8"/>
    <w:rsid w:val="004F7B0D"/>
    <w:rsid w:val="00500B79"/>
    <w:rsid w:val="00502BCD"/>
    <w:rsid w:val="00510BD5"/>
    <w:rsid w:val="005112DE"/>
    <w:rsid w:val="00517C86"/>
    <w:rsid w:val="00523A0A"/>
    <w:rsid w:val="00531D26"/>
    <w:rsid w:val="00547E01"/>
    <w:rsid w:val="00553791"/>
    <w:rsid w:val="005542D9"/>
    <w:rsid w:val="00563C1E"/>
    <w:rsid w:val="0057105F"/>
    <w:rsid w:val="00575C23"/>
    <w:rsid w:val="005833FA"/>
    <w:rsid w:val="00584CDD"/>
    <w:rsid w:val="00586036"/>
    <w:rsid w:val="005863F2"/>
    <w:rsid w:val="005B6390"/>
    <w:rsid w:val="005E105A"/>
    <w:rsid w:val="005E78A1"/>
    <w:rsid w:val="005F60B1"/>
    <w:rsid w:val="00610A12"/>
    <w:rsid w:val="006322A2"/>
    <w:rsid w:val="0064140A"/>
    <w:rsid w:val="00683BE7"/>
    <w:rsid w:val="006859DD"/>
    <w:rsid w:val="006951F2"/>
    <w:rsid w:val="00695B05"/>
    <w:rsid w:val="006A0582"/>
    <w:rsid w:val="006A6C37"/>
    <w:rsid w:val="006B1C93"/>
    <w:rsid w:val="006B6916"/>
    <w:rsid w:val="006C0ABB"/>
    <w:rsid w:val="006C3457"/>
    <w:rsid w:val="006D3785"/>
    <w:rsid w:val="006E0BCD"/>
    <w:rsid w:val="006E0F17"/>
    <w:rsid w:val="006E3E43"/>
    <w:rsid w:val="00705C4B"/>
    <w:rsid w:val="00726C5F"/>
    <w:rsid w:val="0073648B"/>
    <w:rsid w:val="00744F28"/>
    <w:rsid w:val="00745A56"/>
    <w:rsid w:val="00752E68"/>
    <w:rsid w:val="00755FAE"/>
    <w:rsid w:val="00771087"/>
    <w:rsid w:val="00783427"/>
    <w:rsid w:val="00784F30"/>
    <w:rsid w:val="0079170B"/>
    <w:rsid w:val="0079189F"/>
    <w:rsid w:val="007933D9"/>
    <w:rsid w:val="00793B0E"/>
    <w:rsid w:val="00795B2D"/>
    <w:rsid w:val="007C401A"/>
    <w:rsid w:val="007F30CF"/>
    <w:rsid w:val="007F7243"/>
    <w:rsid w:val="00800B9D"/>
    <w:rsid w:val="00810FC3"/>
    <w:rsid w:val="00824231"/>
    <w:rsid w:val="00827C80"/>
    <w:rsid w:val="008372A2"/>
    <w:rsid w:val="008512E5"/>
    <w:rsid w:val="008739D3"/>
    <w:rsid w:val="0088227C"/>
    <w:rsid w:val="008A351E"/>
    <w:rsid w:val="008B0A4B"/>
    <w:rsid w:val="008B2598"/>
    <w:rsid w:val="008C06EB"/>
    <w:rsid w:val="008C7182"/>
    <w:rsid w:val="00902338"/>
    <w:rsid w:val="00914687"/>
    <w:rsid w:val="0091767F"/>
    <w:rsid w:val="00922E30"/>
    <w:rsid w:val="00940A33"/>
    <w:rsid w:val="00941177"/>
    <w:rsid w:val="00967117"/>
    <w:rsid w:val="00970164"/>
    <w:rsid w:val="00980CDF"/>
    <w:rsid w:val="0099026D"/>
    <w:rsid w:val="009927E4"/>
    <w:rsid w:val="009972A0"/>
    <w:rsid w:val="009B10F8"/>
    <w:rsid w:val="009B4F91"/>
    <w:rsid w:val="009D1F7A"/>
    <w:rsid w:val="009D3A59"/>
    <w:rsid w:val="009E3D50"/>
    <w:rsid w:val="00A15F8A"/>
    <w:rsid w:val="00A166B5"/>
    <w:rsid w:val="00A16C71"/>
    <w:rsid w:val="00A27837"/>
    <w:rsid w:val="00A46510"/>
    <w:rsid w:val="00A5042B"/>
    <w:rsid w:val="00A61E2D"/>
    <w:rsid w:val="00A7190A"/>
    <w:rsid w:val="00A74EAA"/>
    <w:rsid w:val="00A921EF"/>
    <w:rsid w:val="00A9476C"/>
    <w:rsid w:val="00A97127"/>
    <w:rsid w:val="00AA65E3"/>
    <w:rsid w:val="00AB634D"/>
    <w:rsid w:val="00AC32D5"/>
    <w:rsid w:val="00AD2816"/>
    <w:rsid w:val="00AE1210"/>
    <w:rsid w:val="00AE5DA9"/>
    <w:rsid w:val="00AF52B9"/>
    <w:rsid w:val="00B01098"/>
    <w:rsid w:val="00B114B1"/>
    <w:rsid w:val="00B37488"/>
    <w:rsid w:val="00B6148E"/>
    <w:rsid w:val="00B80051"/>
    <w:rsid w:val="00B82F23"/>
    <w:rsid w:val="00B8758E"/>
    <w:rsid w:val="00B92B4C"/>
    <w:rsid w:val="00B94A1D"/>
    <w:rsid w:val="00C064A3"/>
    <w:rsid w:val="00C07A2D"/>
    <w:rsid w:val="00C114B3"/>
    <w:rsid w:val="00C1300E"/>
    <w:rsid w:val="00C47E01"/>
    <w:rsid w:val="00C63CE4"/>
    <w:rsid w:val="00C82E77"/>
    <w:rsid w:val="00CA674C"/>
    <w:rsid w:val="00CC26B3"/>
    <w:rsid w:val="00CC2F3F"/>
    <w:rsid w:val="00CC731C"/>
    <w:rsid w:val="00CE59E0"/>
    <w:rsid w:val="00D03735"/>
    <w:rsid w:val="00D176E9"/>
    <w:rsid w:val="00D2094B"/>
    <w:rsid w:val="00D405D4"/>
    <w:rsid w:val="00D5507A"/>
    <w:rsid w:val="00D81BC8"/>
    <w:rsid w:val="00DB36C9"/>
    <w:rsid w:val="00DB41F2"/>
    <w:rsid w:val="00DD0D25"/>
    <w:rsid w:val="00DD5B6A"/>
    <w:rsid w:val="00DF2F1B"/>
    <w:rsid w:val="00E0409E"/>
    <w:rsid w:val="00E043FE"/>
    <w:rsid w:val="00E17968"/>
    <w:rsid w:val="00E24537"/>
    <w:rsid w:val="00E536B7"/>
    <w:rsid w:val="00E547C6"/>
    <w:rsid w:val="00E620AA"/>
    <w:rsid w:val="00E634C9"/>
    <w:rsid w:val="00E65E9E"/>
    <w:rsid w:val="00E75625"/>
    <w:rsid w:val="00EA428C"/>
    <w:rsid w:val="00EB34C9"/>
    <w:rsid w:val="00EB5647"/>
    <w:rsid w:val="00EC786A"/>
    <w:rsid w:val="00ED1BE3"/>
    <w:rsid w:val="00ED6994"/>
    <w:rsid w:val="00EF6410"/>
    <w:rsid w:val="00F07A65"/>
    <w:rsid w:val="00F10238"/>
    <w:rsid w:val="00F12CC6"/>
    <w:rsid w:val="00F15FD4"/>
    <w:rsid w:val="00F16781"/>
    <w:rsid w:val="00F175EE"/>
    <w:rsid w:val="00F20E75"/>
    <w:rsid w:val="00F33EC6"/>
    <w:rsid w:val="00F361F3"/>
    <w:rsid w:val="00F379E3"/>
    <w:rsid w:val="00F432A3"/>
    <w:rsid w:val="00F45422"/>
    <w:rsid w:val="00F47459"/>
    <w:rsid w:val="00F51D6E"/>
    <w:rsid w:val="00F523DE"/>
    <w:rsid w:val="00FA723A"/>
    <w:rsid w:val="00FB7B56"/>
    <w:rsid w:val="00FC0188"/>
    <w:rsid w:val="00FD55D6"/>
    <w:rsid w:val="00FE2EF1"/>
    <w:rsid w:val="00FE5554"/>
    <w:rsid w:val="00FF3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96EB19A"/>
  <w15:chartTrackingRefBased/>
  <w15:docId w15:val="{898A4159-0184-438E-BAAF-7A03C1F87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B114B1"/>
    <w:pPr>
      <w:jc w:val="center"/>
      <w:outlineLvl w:val="0"/>
    </w:pPr>
    <w:rPr>
      <w:rFonts w:ascii="Arial" w:hAnsi="Arial" w:cs="Arial"/>
      <w:b/>
      <w:bCs/>
      <w:noProof/>
      <w:sz w:val="28"/>
      <w:szCs w:val="28"/>
    </w:rPr>
  </w:style>
  <w:style w:type="paragraph" w:styleId="Heading2">
    <w:name w:val="heading 2"/>
    <w:basedOn w:val="Normal"/>
    <w:next w:val="Normal"/>
    <w:qFormat/>
    <w:rsid w:val="00B114B1"/>
    <w:pPr>
      <w:outlineLvl w:val="1"/>
    </w:pPr>
    <w:rPr>
      <w:rFonts w:ascii="Arial" w:hAnsi="Arial" w:cs="Arial"/>
      <w:b/>
      <w:noProof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B114B1"/>
    <w:pPr>
      <w:outlineLvl w:val="2"/>
    </w:pPr>
    <w:rPr>
      <w:rFonts w:ascii="Arial" w:hAnsi="Arial" w:cs="Arial"/>
      <w:b/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title">
    <w:name w:val="Ch tit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Palatino-Roman" w:hAnsi="Palatino-Roman" w:cs="Palatino-Roman"/>
      <w:color w:val="FFFFFF"/>
      <w:sz w:val="44"/>
      <w:szCs w:val="44"/>
      <w:lang w:bidi="en-US"/>
    </w:rPr>
  </w:style>
  <w:style w:type="paragraph" w:customStyle="1" w:styleId="Standard-1">
    <w:name w:val="Standard-1"/>
    <w:basedOn w:val="Normal"/>
    <w:rsid w:val="007638F2"/>
    <w:pPr>
      <w:widowControl w:val="0"/>
      <w:pBdr>
        <w:top w:val="single" w:sz="4" w:space="16" w:color="auto"/>
      </w:pBdr>
      <w:autoSpaceDE w:val="0"/>
      <w:autoSpaceDN w:val="0"/>
      <w:adjustRightInd w:val="0"/>
      <w:spacing w:before="240" w:after="120" w:line="320" w:lineRule="atLeast"/>
      <w:textAlignment w:val="baseline"/>
    </w:pPr>
    <w:rPr>
      <w:rFonts w:ascii="Palatino-Bold" w:hAnsi="Palatino-Bold" w:cs="Palatino-Bold"/>
      <w:b/>
      <w:bCs/>
      <w:color w:val="000000"/>
      <w:lang w:bidi="en-US"/>
    </w:rPr>
  </w:style>
  <w:style w:type="paragraph" w:customStyle="1" w:styleId="StandardHead">
    <w:name w:val="Standard Head"/>
    <w:basedOn w:val="Standard-1"/>
    <w:rsid w:val="007638F2"/>
    <w:pPr>
      <w:pBdr>
        <w:top w:val="none" w:sz="0" w:space="0" w:color="auto"/>
      </w:pBdr>
      <w:spacing w:before="400" w:after="0" w:line="340" w:lineRule="atLeast"/>
    </w:pPr>
    <w:rPr>
      <w:sz w:val="28"/>
      <w:szCs w:val="28"/>
    </w:rPr>
  </w:style>
  <w:style w:type="paragraph" w:styleId="BodyText">
    <w:name w:val="Body Text"/>
    <w:basedOn w:val="Normal"/>
    <w:rsid w:val="007638F2"/>
    <w:pPr>
      <w:widowControl w:val="0"/>
      <w:autoSpaceDE w:val="0"/>
      <w:autoSpaceDN w:val="0"/>
      <w:adjustRightInd w:val="0"/>
      <w:spacing w:line="280" w:lineRule="atLeast"/>
      <w:ind w:firstLine="240"/>
      <w:textAlignment w:val="baseline"/>
    </w:pPr>
    <w:rPr>
      <w:rFonts w:ascii="Palatino-Roman" w:hAnsi="Palatino-Roman" w:cs="Palatino-Roman"/>
      <w:color w:val="000000"/>
      <w:sz w:val="22"/>
      <w:szCs w:val="22"/>
      <w:lang w:bidi="en-US"/>
    </w:rPr>
  </w:style>
  <w:style w:type="paragraph" w:customStyle="1" w:styleId="StandardsText">
    <w:name w:val="Standards Text"/>
    <w:basedOn w:val="BodyText"/>
    <w:rsid w:val="007638F2"/>
    <w:pPr>
      <w:tabs>
        <w:tab w:val="left" w:pos="900"/>
      </w:tabs>
      <w:suppressAutoHyphens/>
      <w:spacing w:after="80"/>
      <w:ind w:left="900" w:hanging="900"/>
    </w:pPr>
  </w:style>
  <w:style w:type="paragraph" w:customStyle="1" w:styleId="StandardHeads">
    <w:name w:val="Standard Heads"/>
    <w:basedOn w:val="Normal"/>
    <w:rsid w:val="007638F2"/>
    <w:pPr>
      <w:keepNext/>
      <w:widowControl w:val="0"/>
      <w:autoSpaceDE w:val="0"/>
      <w:autoSpaceDN w:val="0"/>
      <w:adjustRightInd w:val="0"/>
      <w:spacing w:before="240" w:after="240" w:line="480" w:lineRule="atLeast"/>
      <w:textAlignment w:val="center"/>
    </w:pPr>
    <w:rPr>
      <w:rFonts w:ascii="Times-Bold" w:hAnsi="Times-Bold" w:cs="Times-Bold"/>
      <w:b/>
      <w:bCs/>
      <w:color w:val="000000"/>
      <w:lang w:bidi="en-US"/>
    </w:rPr>
  </w:style>
  <w:style w:type="paragraph" w:customStyle="1" w:styleId="Footnote">
    <w:name w:val="Footnote"/>
    <w:basedOn w:val="Normal"/>
    <w:rsid w:val="007638F2"/>
    <w:pPr>
      <w:widowControl w:val="0"/>
      <w:tabs>
        <w:tab w:val="left" w:pos="100"/>
      </w:tabs>
      <w:autoSpaceDE w:val="0"/>
      <w:autoSpaceDN w:val="0"/>
      <w:adjustRightInd w:val="0"/>
      <w:spacing w:line="200" w:lineRule="atLeast"/>
      <w:ind w:left="100" w:hanging="100"/>
      <w:textAlignment w:val="center"/>
    </w:pPr>
    <w:rPr>
      <w:rFonts w:ascii="Palatino-Roman" w:hAnsi="Palatino-Roman" w:cs="Palatino-Roman"/>
      <w:color w:val="000000"/>
      <w:sz w:val="16"/>
      <w:szCs w:val="16"/>
      <w:lang w:bidi="en-US"/>
    </w:rPr>
  </w:style>
  <w:style w:type="paragraph" w:customStyle="1" w:styleId="NormalParagraphStyle">
    <w:name w:val="NormalParagraphStyle"/>
    <w:basedOn w:val="Normal"/>
    <w:rsid w:val="007638F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bidi="en-US"/>
    </w:rPr>
  </w:style>
  <w:style w:type="character" w:customStyle="1" w:styleId="Multiplestandards">
    <w:name w:val="Multiple standards"/>
    <w:rsid w:val="007638F2"/>
    <w:rPr>
      <w:sz w:val="22"/>
      <w:szCs w:val="22"/>
    </w:rPr>
  </w:style>
  <w:style w:type="paragraph" w:customStyle="1" w:styleId="Bullets">
    <w:name w:val="Bullets"/>
    <w:basedOn w:val="Normal"/>
    <w:rsid w:val="007638F2"/>
    <w:pPr>
      <w:widowControl w:val="0"/>
      <w:tabs>
        <w:tab w:val="left" w:pos="540"/>
      </w:tabs>
      <w:suppressAutoHyphens/>
      <w:autoSpaceDE w:val="0"/>
      <w:autoSpaceDN w:val="0"/>
      <w:adjustRightInd w:val="0"/>
      <w:spacing w:after="240" w:line="480" w:lineRule="atLeast"/>
      <w:ind w:left="540" w:hanging="360"/>
      <w:textAlignment w:val="baseline"/>
    </w:pPr>
    <w:rPr>
      <w:rFonts w:ascii="Times-Roman" w:hAnsi="Times-Roman" w:cs="Times-Roman"/>
      <w:color w:val="000000"/>
      <w:lang w:bidi="en-US"/>
    </w:rPr>
  </w:style>
  <w:style w:type="table" w:styleId="TableGrid">
    <w:name w:val="Table Grid"/>
    <w:basedOn w:val="TableNormal"/>
    <w:rsid w:val="007638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semiHidden/>
    <w:rsid w:val="007638F2"/>
    <w:rPr>
      <w:rFonts w:ascii="TimesNewRomanPSMT" w:hAnsi="TimesNewRomanPSMT" w:cs="TimesNewRomanPSMT"/>
      <w:w w:val="100"/>
      <w:sz w:val="24"/>
      <w:szCs w:val="24"/>
      <w:vertAlign w:val="superscript"/>
    </w:rPr>
  </w:style>
  <w:style w:type="paragraph" w:customStyle="1" w:styleId="Noparagraphstyle">
    <w:name w:val="[No paragraph style]"/>
    <w:rsid w:val="0031379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sz w:val="24"/>
      <w:szCs w:val="24"/>
      <w:lang w:bidi="en-US"/>
    </w:rPr>
  </w:style>
  <w:style w:type="character" w:styleId="Hyperlink">
    <w:name w:val="Hyperlink"/>
    <w:rsid w:val="0031379D"/>
    <w:rPr>
      <w:color w:val="000000"/>
      <w:w w:val="100"/>
      <w:u w:val="thick" w:color="000000"/>
    </w:rPr>
  </w:style>
  <w:style w:type="paragraph" w:styleId="Footer">
    <w:name w:val="footer"/>
    <w:basedOn w:val="Normal"/>
    <w:rsid w:val="00F432A3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432A3"/>
  </w:style>
  <w:style w:type="paragraph" w:styleId="Header">
    <w:name w:val="header"/>
    <w:basedOn w:val="Normal"/>
    <w:rsid w:val="00F432A3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8C718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8C718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320718"/>
    <w:rPr>
      <w:color w:val="800080"/>
      <w:u w:val="single"/>
    </w:rPr>
  </w:style>
  <w:style w:type="character" w:customStyle="1" w:styleId="Heading1Char">
    <w:name w:val="Heading 1 Char"/>
    <w:link w:val="Heading1"/>
    <w:rsid w:val="00B114B1"/>
    <w:rPr>
      <w:rFonts w:ascii="Arial" w:hAnsi="Arial" w:cs="Arial"/>
      <w:b/>
      <w:bCs/>
      <w:noProof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523A0A"/>
    <w:rPr>
      <w:rFonts w:ascii="Arial" w:hAnsi="Arial" w:cs="Arial"/>
      <w:b/>
      <w:noProof/>
      <w:sz w:val="24"/>
      <w:szCs w:val="24"/>
    </w:rPr>
  </w:style>
  <w:style w:type="character" w:styleId="CommentReference">
    <w:name w:val="annotation reference"/>
    <w:basedOn w:val="DefaultParagraphFont"/>
    <w:rsid w:val="00F51D6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51D6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51D6E"/>
  </w:style>
  <w:style w:type="paragraph" w:styleId="CommentSubject">
    <w:name w:val="annotation subject"/>
    <w:basedOn w:val="CommentText"/>
    <w:next w:val="CommentText"/>
    <w:link w:val="CommentSubjectChar"/>
    <w:rsid w:val="00F51D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51D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C73F3F21E3504F9B97B2424931F5F3" ma:contentTypeVersion="17" ma:contentTypeDescription="Create a new document." ma:contentTypeScope="" ma:versionID="46e304e135498602f91baf968d207b42">
  <xsd:schema xmlns:xsd="http://www.w3.org/2001/XMLSchema" xmlns:xs="http://www.w3.org/2001/XMLSchema" xmlns:p="http://schemas.microsoft.com/office/2006/metadata/properties" xmlns:ns2="fcc10b13-693b-4108-82e6-a022af39983a" xmlns:ns3="3d27bdd8-aa24-4715-8252-5cc1057583fa" targetNamespace="http://schemas.microsoft.com/office/2006/metadata/properties" ma:root="true" ma:fieldsID="e9cc79409a416f4a1a222bc44210e5e7" ns2:_="" ns3:_="">
    <xsd:import namespace="fcc10b13-693b-4108-82e6-a022af39983a"/>
    <xsd:import namespace="3d27bdd8-aa24-4715-8252-5cc1057583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_Flow_SignoffStatus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10b13-693b-4108-82e6-a022af3998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Flow_SignoffStatus" ma:index="10" nillable="true" ma:displayName="Sign-off status" ma:internalName="Sign_x002d_off_x0020_status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27bdd8-aa24-4715-8252-5cc1057583f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fcc10b13-693b-4108-82e6-a022af39983a" xsi:nil="true"/>
  </documentManagement>
</p:properties>
</file>

<file path=customXml/itemProps1.xml><?xml version="1.0" encoding="utf-8"?>
<ds:datastoreItem xmlns:ds="http://schemas.openxmlformats.org/officeDocument/2006/customXml" ds:itemID="{D8C50015-7BA5-456C-A635-E7D33BDF41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46B51B1-AD16-47F6-B62E-D3A1B464E5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c10b13-693b-4108-82e6-a022af39983a"/>
    <ds:schemaRef ds:uri="3d27bdd8-aa24-4715-8252-5cc1057583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FAC878E-9CB2-46C0-ACF4-05B8C888A10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CE9A2FD-46C2-45FA-BCB2-E458B7A6FB09}">
  <ds:schemaRefs>
    <ds:schemaRef ds:uri="http://schemas.microsoft.com/office/2006/metadata/properties"/>
    <ds:schemaRef ds:uri="http://schemas.microsoft.com/office/infopath/2007/PartnerControls"/>
    <ds:schemaRef ds:uri="fcc10b13-693b-4108-82e6-a022af3998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8</Pages>
  <Words>936</Words>
  <Characters>5337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Grade Three Visual Arts Standards Map - Instructional Materials (CA Dept of Education)</vt:lpstr>
    </vt:vector>
  </TitlesOfParts>
  <Company>CA Dept of Education</Company>
  <LinksUpToDate>false</LinksUpToDate>
  <CharactersWithSpaces>6261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Grade Three Visual Arts Standards Map - Instructional Materials (CA Dept of Education)</dc:title>
  <dc:subject>Standards Map Template–2021 Arts Education Adoption Grade Three Visual Arts.</dc:subject>
  <dc:creator>CA Dept of Education</dc:creator>
  <cp:keywords>introduction, high school, appendix, glossary</cp:keywords>
  <cp:lastModifiedBy>Lydia Keene-Kendrick</cp:lastModifiedBy>
  <cp:revision>191</cp:revision>
  <cp:lastPrinted>2020-01-30T17:04:00Z</cp:lastPrinted>
  <dcterms:created xsi:type="dcterms:W3CDTF">2020-06-30T17:19:00Z</dcterms:created>
  <dcterms:modified xsi:type="dcterms:W3CDTF">2021-07-23T15:41:00Z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0x010100EDC73F3F21E3504F9B97B2424931F5F3</vt:lpwstr>
  </property>
</Properties>
</file>