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47FC0D" w14:textId="4D5670A1" w:rsidR="00164700" w:rsidRPr="00E33BE9" w:rsidRDefault="00F418BF" w:rsidP="00967E5D">
      <w:pPr>
        <w:pStyle w:val="NoSpacing"/>
        <w:jc w:val="center"/>
        <w:rPr>
          <w:b/>
          <w:bCs/>
          <w:sz w:val="36"/>
          <w:szCs w:val="36"/>
        </w:rPr>
      </w:pPr>
      <w:r w:rsidRPr="00E33BE9">
        <w:rPr>
          <w:b/>
          <w:bCs/>
          <w:sz w:val="36"/>
          <w:szCs w:val="36"/>
        </w:rPr>
        <w:t>Alabama State Department of Education</w:t>
      </w:r>
    </w:p>
    <w:p w14:paraId="082BAD1A" w14:textId="1BCDBB2D" w:rsidR="00F418BF" w:rsidRPr="00E33BE9" w:rsidRDefault="00F418BF" w:rsidP="00967E5D">
      <w:pPr>
        <w:pStyle w:val="NoSpacing"/>
        <w:jc w:val="center"/>
        <w:rPr>
          <w:b/>
          <w:bCs/>
          <w:sz w:val="36"/>
          <w:szCs w:val="36"/>
        </w:rPr>
      </w:pPr>
      <w:r w:rsidRPr="00E33BE9">
        <w:rPr>
          <w:b/>
          <w:bCs/>
          <w:sz w:val="36"/>
          <w:szCs w:val="36"/>
        </w:rPr>
        <w:t>High-Quality Instructional Materials Review Form</w:t>
      </w:r>
      <w:r w:rsidR="00B14F58">
        <w:rPr>
          <w:b/>
          <w:bCs/>
          <w:sz w:val="36"/>
          <w:szCs w:val="36"/>
        </w:rPr>
        <w:t xml:space="preserve"> for Arts Education</w:t>
      </w:r>
    </w:p>
    <w:p w14:paraId="15C2DE0B" w14:textId="05A73F8D" w:rsidR="001D0DF9" w:rsidRPr="00E33BE9" w:rsidRDefault="00C85F6E" w:rsidP="00967E5D">
      <w:pPr>
        <w:pStyle w:val="NoSpacing"/>
        <w:jc w:val="center"/>
        <w:rPr>
          <w:b/>
          <w:bCs/>
          <w:sz w:val="36"/>
          <w:szCs w:val="36"/>
        </w:rPr>
      </w:pPr>
      <w:r>
        <w:rPr>
          <w:b/>
          <w:bCs/>
          <w:color w:val="FF0000"/>
          <w:sz w:val="36"/>
          <w:szCs w:val="36"/>
        </w:rPr>
        <w:t>Visual Arts</w:t>
      </w:r>
      <w:r w:rsidR="00E33BE9" w:rsidRPr="00E33BE9">
        <w:rPr>
          <w:b/>
          <w:bCs/>
          <w:sz w:val="36"/>
          <w:szCs w:val="36"/>
        </w:rPr>
        <w:t xml:space="preserve"> </w:t>
      </w:r>
      <w:r w:rsidR="00E33BE9" w:rsidRPr="00E33BE9">
        <w:rPr>
          <w:b/>
          <w:bCs/>
          <w:color w:val="FF0000"/>
          <w:sz w:val="36"/>
          <w:szCs w:val="36"/>
        </w:rPr>
        <w:t>(</w:t>
      </w:r>
      <w:r w:rsidR="00355396">
        <w:rPr>
          <w:b/>
          <w:bCs/>
          <w:color w:val="FF0000"/>
          <w:sz w:val="36"/>
          <w:szCs w:val="36"/>
        </w:rPr>
        <w:t>High</w:t>
      </w:r>
      <w:r w:rsidR="00AA316B">
        <w:rPr>
          <w:b/>
          <w:bCs/>
          <w:color w:val="FF0000"/>
          <w:sz w:val="36"/>
          <w:szCs w:val="36"/>
        </w:rPr>
        <w:t xml:space="preserve"> School Level </w:t>
      </w:r>
      <w:r w:rsidR="00AB78E7">
        <w:rPr>
          <w:b/>
          <w:bCs/>
          <w:color w:val="FF0000"/>
          <w:sz w:val="36"/>
          <w:szCs w:val="36"/>
        </w:rPr>
        <w:t>I</w:t>
      </w:r>
      <w:r w:rsidR="00ED1D64">
        <w:rPr>
          <w:b/>
          <w:bCs/>
          <w:color w:val="FF0000"/>
          <w:sz w:val="36"/>
          <w:szCs w:val="36"/>
        </w:rPr>
        <w:t>V</w:t>
      </w:r>
      <w:r w:rsidR="00E33BE9" w:rsidRPr="00E33BE9">
        <w:rPr>
          <w:b/>
          <w:bCs/>
          <w:color w:val="FF0000"/>
          <w:sz w:val="36"/>
          <w:szCs w:val="36"/>
        </w:rPr>
        <w:t>)</w:t>
      </w:r>
    </w:p>
    <w:p w14:paraId="261891A5" w14:textId="77777777" w:rsidR="001D0DF9" w:rsidRPr="00E33BE9" w:rsidRDefault="001D0DF9" w:rsidP="00967E5D">
      <w:pPr>
        <w:pStyle w:val="NoSpacing"/>
        <w:jc w:val="center"/>
        <w:rPr>
          <w:b/>
          <w:bCs/>
          <w:sz w:val="36"/>
          <w:szCs w:val="36"/>
        </w:rPr>
      </w:pPr>
    </w:p>
    <w:p w14:paraId="384FC9FC" w14:textId="77777777" w:rsidR="0077180E" w:rsidRDefault="0077180E" w:rsidP="00967E5D">
      <w:pPr>
        <w:pStyle w:val="NoSpacing"/>
        <w:jc w:val="center"/>
        <w:rPr>
          <w:sz w:val="28"/>
          <w:szCs w:val="28"/>
        </w:rPr>
      </w:pPr>
    </w:p>
    <w:p w14:paraId="4B6BE7D0" w14:textId="05A8ED69" w:rsidR="0077180E" w:rsidRDefault="0077180E" w:rsidP="00967E5D">
      <w:pPr>
        <w:pStyle w:val="NoSpacing"/>
        <w:jc w:val="center"/>
        <w:rPr>
          <w:sz w:val="28"/>
          <w:szCs w:val="28"/>
        </w:rPr>
      </w:pPr>
    </w:p>
    <w:p w14:paraId="3CA87643" w14:textId="0E1B85A7" w:rsidR="0077180E" w:rsidRDefault="0077180E" w:rsidP="0077180E">
      <w:pPr>
        <w:pStyle w:val="NoSpacing"/>
        <w:rPr>
          <w:sz w:val="28"/>
          <w:szCs w:val="28"/>
        </w:rPr>
      </w:pPr>
      <w:r w:rsidRPr="001302DA">
        <w:rPr>
          <w:color w:val="FF0000"/>
          <w:sz w:val="28"/>
          <w:szCs w:val="28"/>
        </w:rPr>
        <w:t xml:space="preserve">Textbook Title: </w:t>
      </w:r>
      <w:r w:rsidR="00560EE9">
        <w:rPr>
          <w:sz w:val="28"/>
          <w:szCs w:val="28"/>
        </w:rPr>
        <w:t>Experience Clay, Third Edition</w:t>
      </w:r>
    </w:p>
    <w:p w14:paraId="3F86F3D4" w14:textId="0E8F7BFF" w:rsidR="0077180E" w:rsidRDefault="0077180E" w:rsidP="0077180E">
      <w:pPr>
        <w:pStyle w:val="NoSpacing"/>
        <w:rPr>
          <w:sz w:val="28"/>
          <w:szCs w:val="28"/>
        </w:rPr>
      </w:pPr>
      <w:r w:rsidRPr="001302DA">
        <w:rPr>
          <w:color w:val="FF0000"/>
          <w:sz w:val="28"/>
          <w:szCs w:val="28"/>
        </w:rPr>
        <w:t xml:space="preserve">Publisher: </w:t>
      </w:r>
      <w:r w:rsidR="00560EE9">
        <w:rPr>
          <w:sz w:val="28"/>
          <w:szCs w:val="28"/>
        </w:rPr>
        <w:t>Davis Publications</w:t>
      </w:r>
    </w:p>
    <w:p w14:paraId="4943B6A7" w14:textId="7CB80133" w:rsidR="0077180E" w:rsidRDefault="0077180E" w:rsidP="0077180E">
      <w:pPr>
        <w:pStyle w:val="NoSpacing"/>
        <w:rPr>
          <w:sz w:val="28"/>
          <w:szCs w:val="28"/>
        </w:rPr>
      </w:pPr>
      <w:r w:rsidRPr="001302DA">
        <w:rPr>
          <w:color w:val="FF0000"/>
          <w:sz w:val="28"/>
          <w:szCs w:val="28"/>
        </w:rPr>
        <w:t xml:space="preserve">Grade Level or Subject Area: </w:t>
      </w:r>
      <w:r w:rsidR="00560EE9">
        <w:rPr>
          <w:sz w:val="28"/>
          <w:szCs w:val="28"/>
        </w:rPr>
        <w:t>High School/Ceramics</w:t>
      </w:r>
    </w:p>
    <w:p w14:paraId="047B9812" w14:textId="77777777" w:rsidR="00AC6FD3" w:rsidRDefault="00AC6FD3" w:rsidP="00AC6FD3">
      <w:pPr>
        <w:pStyle w:val="NoSpacing"/>
        <w:rPr>
          <w:sz w:val="28"/>
          <w:szCs w:val="28"/>
        </w:rPr>
      </w:pPr>
      <w:r>
        <w:rPr>
          <w:color w:val="FF0000"/>
          <w:sz w:val="28"/>
          <w:szCs w:val="28"/>
        </w:rPr>
        <w:t>Comprehensive or Supplemental</w:t>
      </w:r>
      <w:r w:rsidRPr="001302DA">
        <w:rPr>
          <w:color w:val="FF0000"/>
          <w:sz w:val="28"/>
          <w:szCs w:val="28"/>
        </w:rPr>
        <w:t xml:space="preserve">: </w:t>
      </w:r>
      <w:r>
        <w:rPr>
          <w:sz w:val="28"/>
          <w:szCs w:val="28"/>
        </w:rPr>
        <w:t>Comprehensive</w:t>
      </w:r>
    </w:p>
    <w:p w14:paraId="0400894E" w14:textId="5982D174" w:rsidR="0077180E" w:rsidRDefault="001302DA" w:rsidP="0077180E">
      <w:pPr>
        <w:pStyle w:val="NoSpacing"/>
        <w:rPr>
          <w:sz w:val="28"/>
          <w:szCs w:val="28"/>
        </w:rPr>
      </w:pPr>
      <w:r>
        <w:rPr>
          <w:sz w:val="28"/>
          <w:szCs w:val="28"/>
        </w:rPr>
        <w:t xml:space="preserve">ALSDE </w:t>
      </w:r>
      <w:r w:rsidR="0077180E">
        <w:rPr>
          <w:sz w:val="28"/>
          <w:szCs w:val="28"/>
        </w:rPr>
        <w:t>Reviewer: ____________________________________</w:t>
      </w:r>
    </w:p>
    <w:p w14:paraId="756CB2E4" w14:textId="6617DBFF" w:rsidR="00AF7DE5" w:rsidRDefault="00AF7DE5" w:rsidP="0077180E">
      <w:pPr>
        <w:pStyle w:val="NoSpacing"/>
        <w:rPr>
          <w:sz w:val="28"/>
          <w:szCs w:val="28"/>
        </w:rPr>
      </w:pPr>
    </w:p>
    <w:p w14:paraId="3F5E2FFD" w14:textId="77777777" w:rsidR="00AF7DE5" w:rsidRDefault="00AF7DE5" w:rsidP="00AF7DE5">
      <w:pPr>
        <w:rPr>
          <w:b/>
          <w:bCs/>
          <w:color w:val="FF0000"/>
        </w:rPr>
      </w:pPr>
      <w:r w:rsidRPr="00EB4C9B">
        <w:rPr>
          <w:b/>
          <w:bCs/>
          <w:color w:val="FF0000"/>
        </w:rPr>
        <w:t>Please note that this form is to be completed only for comprehensive material submissi</w:t>
      </w:r>
      <w:r>
        <w:rPr>
          <w:b/>
          <w:bCs/>
          <w:color w:val="FF0000"/>
        </w:rPr>
        <w:t>ons. Publishers must complete the information in red.</w:t>
      </w:r>
    </w:p>
    <w:p w14:paraId="753F7116" w14:textId="4D32F477" w:rsidR="00F418BF" w:rsidRDefault="00F418BF"/>
    <w:p w14:paraId="1C514F5A" w14:textId="77777777" w:rsidR="005D29A9" w:rsidRDefault="005D29A9" w:rsidP="00967E5D">
      <w:pPr>
        <w:rPr>
          <w:rFonts w:ascii="Arial" w:eastAsia="Arial" w:hAnsi="Arial" w:cs="Arial"/>
          <w:b/>
          <w:sz w:val="32"/>
          <w:szCs w:val="32"/>
        </w:rPr>
      </w:pPr>
    </w:p>
    <w:p w14:paraId="7D724202" w14:textId="2D4DCA29" w:rsidR="0077180E" w:rsidRDefault="00967E5D" w:rsidP="00967E5D">
      <w:pPr>
        <w:rPr>
          <w:rFonts w:ascii="Arial" w:eastAsia="Arial" w:hAnsi="Arial" w:cs="Arial"/>
          <w:sz w:val="24"/>
          <w:szCs w:val="24"/>
          <w:u w:val="single"/>
        </w:rPr>
      </w:pPr>
      <w:r>
        <w:rPr>
          <w:rFonts w:ascii="Arial" w:eastAsia="Arial" w:hAnsi="Arial" w:cs="Arial"/>
          <w:b/>
          <w:sz w:val="32"/>
          <w:szCs w:val="32"/>
        </w:rPr>
        <w:t xml:space="preserve">SECTION 2: </w:t>
      </w:r>
      <w:r>
        <w:rPr>
          <w:rFonts w:ascii="Arial" w:eastAsia="Arial" w:hAnsi="Arial" w:cs="Arial"/>
          <w:b/>
          <w:i/>
          <w:sz w:val="32"/>
          <w:szCs w:val="32"/>
        </w:rPr>
        <w:t>ALIGNMENT TO ALABAMA COURSE OF STUDY STANDARDS</w:t>
      </w:r>
    </w:p>
    <w:p w14:paraId="7C588F25" w14:textId="3DF371F6" w:rsidR="00D40EFF" w:rsidRDefault="00A145C6" w:rsidP="0037489B">
      <w:pPr>
        <w:pStyle w:val="xmsolistparagraph"/>
        <w:shd w:val="clear" w:color="auto" w:fill="FFFFFF"/>
        <w:spacing w:before="0" w:beforeAutospacing="0" w:after="0" w:afterAutospacing="0"/>
        <w:rPr>
          <w:rFonts w:ascii="Calibri" w:hAnsi="Calibri" w:cs="Calibri"/>
          <w:color w:val="242424"/>
          <w:sz w:val="22"/>
          <w:szCs w:val="22"/>
        </w:rPr>
      </w:pPr>
      <w:r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The Alabama State Department of Education </w:t>
      </w:r>
      <w:r w:rsidR="0028019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has moved to </w:t>
      </w:r>
      <w:r w:rsidR="006776C8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a 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binary scoring system for </w:t>
      </w:r>
      <w:r w:rsidR="00D40EFF">
        <w:rPr>
          <w:rFonts w:ascii="inherit" w:hAnsi="inherit" w:cs="Calibri"/>
          <w:b/>
          <w:bCs/>
          <w:color w:val="242424"/>
          <w:sz w:val="28"/>
          <w:szCs w:val="28"/>
          <w:bdr w:val="none" w:sz="0" w:space="0" w:color="auto" w:frame="1"/>
        </w:rPr>
        <w:t>Section Two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 (Alignment to Alabama Course of Study Standards). </w:t>
      </w:r>
      <w:r w:rsidR="00B16743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When reviewed by the </w:t>
      </w:r>
      <w:r w:rsidR="00900C8C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state textbook </w:t>
      </w:r>
      <w:r w:rsidR="00B16743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committee</w:t>
      </w:r>
      <w:r w:rsidR="00900C8C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, m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aterial will receive a </w:t>
      </w:r>
      <w:r w:rsidR="00D40EFF">
        <w:rPr>
          <w:rFonts w:ascii="inherit" w:hAnsi="inherit" w:cs="Calibri"/>
          <w:b/>
          <w:bCs/>
          <w:color w:val="242424"/>
          <w:sz w:val="28"/>
          <w:szCs w:val="28"/>
          <w:bdr w:val="none" w:sz="0" w:space="0" w:color="auto" w:frame="1"/>
        </w:rPr>
        <w:t>YES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 if it aligns to the standards for a particular grade/subject or a </w:t>
      </w:r>
      <w:r w:rsidR="00D40EFF">
        <w:rPr>
          <w:rFonts w:ascii="inherit" w:hAnsi="inherit" w:cs="Calibri"/>
          <w:b/>
          <w:bCs/>
          <w:color w:val="242424"/>
          <w:sz w:val="28"/>
          <w:szCs w:val="28"/>
          <w:bdr w:val="none" w:sz="0" w:space="0" w:color="auto" w:frame="1"/>
        </w:rPr>
        <w:t>NO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 if it does not align to the standards.  </w:t>
      </w:r>
    </w:p>
    <w:p w14:paraId="43E7BDC8" w14:textId="77777777" w:rsidR="00EA60C0" w:rsidRDefault="00EA60C0" w:rsidP="00D46DF0">
      <w:pPr>
        <w:jc w:val="center"/>
        <w:rPr>
          <w:rFonts w:ascii="Arial" w:eastAsia="Arial" w:hAnsi="Arial" w:cs="Arial"/>
          <w:b/>
          <w:sz w:val="32"/>
          <w:szCs w:val="32"/>
        </w:rPr>
      </w:pPr>
    </w:p>
    <w:p w14:paraId="3D17A2AD" w14:textId="77777777" w:rsidR="00EA60C0" w:rsidRDefault="00EA60C0" w:rsidP="00D46DF0">
      <w:pPr>
        <w:jc w:val="center"/>
        <w:rPr>
          <w:rFonts w:ascii="Arial" w:eastAsia="Arial" w:hAnsi="Arial" w:cs="Arial"/>
          <w:b/>
          <w:sz w:val="32"/>
          <w:szCs w:val="32"/>
        </w:rPr>
      </w:pPr>
    </w:p>
    <w:p w14:paraId="5D290C29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2C7A51B5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0F9B30B9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1D0CECE7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58312678" w14:textId="19FFA9F7" w:rsidR="00D46DF0" w:rsidRPr="007F3C21" w:rsidRDefault="00E71568" w:rsidP="00D46DF0">
      <w:pPr>
        <w:jc w:val="center"/>
        <w:rPr>
          <w:rFonts w:ascii="Times New Roman" w:eastAsia="Arial" w:hAnsi="Times New Roman" w:cs="Times New Roman"/>
          <w:b/>
          <w:sz w:val="32"/>
          <w:szCs w:val="32"/>
        </w:rPr>
      </w:pPr>
      <w:r w:rsidRPr="007F3C21">
        <w:rPr>
          <w:rFonts w:ascii="Times New Roman" w:eastAsia="Arial" w:hAnsi="Times New Roman" w:cs="Times New Roman"/>
          <w:b/>
          <w:sz w:val="32"/>
          <w:szCs w:val="32"/>
        </w:rPr>
        <w:lastRenderedPageBreak/>
        <w:t>CONTENT STANDARDS:</w:t>
      </w:r>
      <w:r w:rsidR="0070483D" w:rsidRPr="007F3C21">
        <w:rPr>
          <w:rFonts w:ascii="Times New Roman" w:eastAsia="Arial" w:hAnsi="Times New Roman" w:cs="Times New Roman"/>
          <w:b/>
          <w:sz w:val="32"/>
          <w:szCs w:val="32"/>
        </w:rPr>
        <w:t xml:space="preserve"> </w:t>
      </w:r>
      <w:r w:rsidR="00C85F6E">
        <w:rPr>
          <w:rFonts w:ascii="Times New Roman" w:eastAsia="Arial" w:hAnsi="Times New Roman" w:cs="Times New Roman"/>
          <w:b/>
          <w:sz w:val="32"/>
          <w:szCs w:val="32"/>
        </w:rPr>
        <w:t>VISUAL ARTS</w:t>
      </w:r>
      <w:r w:rsidR="007E38F1">
        <w:rPr>
          <w:rFonts w:ascii="Times New Roman" w:eastAsia="Arial" w:hAnsi="Times New Roman" w:cs="Times New Roman"/>
          <w:b/>
          <w:sz w:val="32"/>
          <w:szCs w:val="32"/>
        </w:rPr>
        <w:t xml:space="preserve">: </w:t>
      </w:r>
      <w:r w:rsidR="00447CD9">
        <w:rPr>
          <w:rFonts w:ascii="Times New Roman" w:eastAsia="Arial" w:hAnsi="Times New Roman" w:cs="Times New Roman"/>
          <w:b/>
          <w:sz w:val="32"/>
          <w:szCs w:val="32"/>
        </w:rPr>
        <w:t>HIGH</w:t>
      </w:r>
      <w:r w:rsidR="00AA316B">
        <w:rPr>
          <w:rFonts w:ascii="Times New Roman" w:eastAsia="Arial" w:hAnsi="Times New Roman" w:cs="Times New Roman"/>
          <w:b/>
          <w:sz w:val="32"/>
          <w:szCs w:val="32"/>
        </w:rPr>
        <w:t xml:space="preserve"> SCHOOL LEVEL </w:t>
      </w:r>
      <w:r w:rsidR="00355396">
        <w:rPr>
          <w:rFonts w:ascii="Times New Roman" w:eastAsia="Arial" w:hAnsi="Times New Roman" w:cs="Times New Roman"/>
          <w:b/>
          <w:sz w:val="32"/>
          <w:szCs w:val="32"/>
        </w:rPr>
        <w:t>I</w:t>
      </w:r>
      <w:r w:rsidR="00ED1D64">
        <w:rPr>
          <w:rFonts w:ascii="Times New Roman" w:eastAsia="Arial" w:hAnsi="Times New Roman" w:cs="Times New Roman"/>
          <w:b/>
          <w:sz w:val="32"/>
          <w:szCs w:val="32"/>
        </w:rPr>
        <w:t>V</w:t>
      </w:r>
    </w:p>
    <w:p w14:paraId="24B765B8" w14:textId="77777777" w:rsidR="00E71568" w:rsidRPr="007F3C21" w:rsidRDefault="00E71568" w:rsidP="00D46DF0">
      <w:pPr>
        <w:jc w:val="center"/>
        <w:rPr>
          <w:rFonts w:ascii="Times New Roman" w:hAnsi="Times New Roman" w:cs="Times New Roman"/>
        </w:rPr>
      </w:pPr>
    </w:p>
    <w:p w14:paraId="07ADE0A2" w14:textId="2FB238B4" w:rsidR="00D46DF0" w:rsidRPr="007F3C21" w:rsidRDefault="00D46DF0" w:rsidP="00D46DF0">
      <w:pPr>
        <w:spacing w:line="256" w:lineRule="auto"/>
        <w:rPr>
          <w:rFonts w:ascii="Times New Roman" w:eastAsia="Arial" w:hAnsi="Times New Roman" w:cs="Times New Roman"/>
          <w:bCs/>
          <w:i/>
          <w:iCs/>
          <w:sz w:val="28"/>
          <w:szCs w:val="28"/>
        </w:rPr>
      </w:pPr>
      <w:r w:rsidRPr="007F3C21">
        <w:rPr>
          <w:rFonts w:ascii="Times New Roman" w:eastAsia="Arial" w:hAnsi="Times New Roman" w:cs="Times New Roman"/>
          <w:bCs/>
          <w:i/>
          <w:iCs/>
          <w:sz w:val="28"/>
          <w:szCs w:val="28"/>
        </w:rPr>
        <w:t>Each content area completes the stem “Students will….”</w:t>
      </w:r>
    </w:p>
    <w:tbl>
      <w:tblPr>
        <w:tblW w:w="14850" w:type="dxa"/>
        <w:tblInd w:w="-185" w:type="dxa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ayout w:type="fixed"/>
        <w:tblLook w:val="0400" w:firstRow="0" w:lastRow="0" w:firstColumn="0" w:lastColumn="0" w:noHBand="0" w:noVBand="1"/>
      </w:tblPr>
      <w:tblGrid>
        <w:gridCol w:w="8730"/>
        <w:gridCol w:w="6120"/>
      </w:tblGrid>
      <w:tr w:rsidR="009311FA" w:rsidRPr="002E7A5F" w14:paraId="77C751A2" w14:textId="77777777" w:rsidTr="31A57101">
        <w:trPr>
          <w:trHeight w:val="528"/>
        </w:trPr>
        <w:tc>
          <w:tcPr>
            <w:tcW w:w="8730" w:type="dxa"/>
            <w:vAlign w:val="center"/>
          </w:tcPr>
          <w:p w14:paraId="2D0D2FDD" w14:textId="11871242" w:rsidR="009311FA" w:rsidRPr="00507D4E" w:rsidRDefault="00447CD9" w:rsidP="00FC3398">
            <w:pPr>
              <w:pStyle w:val="Default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HIGH</w:t>
            </w:r>
            <w:r w:rsidR="00AA316B">
              <w:rPr>
                <w:b/>
                <w:bCs/>
                <w:sz w:val="32"/>
                <w:szCs w:val="32"/>
              </w:rPr>
              <w:t xml:space="preserve"> SCHOOL LEVEL </w:t>
            </w:r>
            <w:r w:rsidR="005F628D">
              <w:rPr>
                <w:b/>
                <w:bCs/>
                <w:sz w:val="32"/>
                <w:szCs w:val="32"/>
              </w:rPr>
              <w:t>I</w:t>
            </w:r>
            <w:r w:rsidR="00ED1D64">
              <w:rPr>
                <w:b/>
                <w:bCs/>
                <w:sz w:val="32"/>
                <w:szCs w:val="32"/>
              </w:rPr>
              <w:t>V</w:t>
            </w:r>
          </w:p>
        </w:tc>
        <w:tc>
          <w:tcPr>
            <w:tcW w:w="6120" w:type="dxa"/>
            <w:shd w:val="clear" w:color="auto" w:fill="DEEAF6" w:themeFill="accent5" w:themeFillTint="33"/>
          </w:tcPr>
          <w:p w14:paraId="6DF1FEC2" w14:textId="6207BDB3" w:rsidR="009311FA" w:rsidRPr="002E7A5F" w:rsidRDefault="009311FA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DC7A06">
              <w:rPr>
                <w:rFonts w:ascii="Times New Roman" w:eastAsia="Arial" w:hAnsi="Times New Roman" w:cs="Times New Roman"/>
                <w:b/>
                <w:i/>
                <w:iCs/>
                <w:color w:val="FF0000"/>
                <w:szCs w:val="24"/>
              </w:rPr>
              <w:t>Publishers, Please Identify Location of Content Standard in Resource Submitted (chapters, sections, pages, etc.)</w:t>
            </w:r>
          </w:p>
        </w:tc>
      </w:tr>
      <w:tr w:rsidR="009311FA" w:rsidRPr="002E7A5F" w14:paraId="4190D64E" w14:textId="076E4823" w:rsidTr="31A57101">
        <w:trPr>
          <w:trHeight w:val="528"/>
        </w:trPr>
        <w:tc>
          <w:tcPr>
            <w:tcW w:w="8730" w:type="dxa"/>
            <w:vAlign w:val="center"/>
          </w:tcPr>
          <w:p w14:paraId="5ECDC4ED" w14:textId="5E5AA031" w:rsidR="009311FA" w:rsidRPr="00AB3D81" w:rsidRDefault="330D5618" w:rsidP="1ED85C47">
            <w:pPr>
              <w:pStyle w:val="Default"/>
              <w:numPr>
                <w:ilvl w:val="0"/>
                <w:numId w:val="39"/>
              </w:numPr>
            </w:pPr>
            <w:r w:rsidRPr="1ED85C47">
              <w:rPr>
                <w:rFonts w:eastAsia="Times New Roman"/>
                <w:color w:val="000000" w:themeColor="text1"/>
              </w:rPr>
              <w:t>Individually or collaboratively formulate and elaborate upon ideas based on their existing artwork.</w:t>
            </w:r>
          </w:p>
        </w:tc>
        <w:tc>
          <w:tcPr>
            <w:tcW w:w="6120" w:type="dxa"/>
          </w:tcPr>
          <w:p w14:paraId="3D7A1E62" w14:textId="77777777" w:rsidR="009311FA" w:rsidRDefault="00C7169E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SE: </w:t>
            </w:r>
          </w:p>
          <w:p w14:paraId="42D59C3F" w14:textId="541B23FD" w:rsidR="00145E39" w:rsidRDefault="00145E39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Nontraditional Approaches: Kenny Sing: For Your Sketchbook, p. 214</w:t>
            </w:r>
          </w:p>
          <w:p w14:paraId="51050F58" w14:textId="4A2A8340" w:rsidR="003F187D" w:rsidRDefault="00C7169E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Big Ideas in Clay: Works in a Series: For Your Sketchbook/Try It, pp. 288–289</w:t>
            </w:r>
          </w:p>
          <w:p w14:paraId="2CD22BE0" w14:textId="57B8E990" w:rsidR="00273C3D" w:rsidRPr="002E7A5F" w:rsidRDefault="00114591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Art Fundamentals: </w:t>
            </w:r>
            <w:r w:rsidRPr="00114591">
              <w:rPr>
                <w:rFonts w:ascii="Times New Roman" w:eastAsia="Arial" w:hAnsi="Times New Roman" w:cs="Times New Roman"/>
                <w:szCs w:val="24"/>
              </w:rPr>
              <w:t>Postmodern Principles: Juxtaposition</w:t>
            </w:r>
            <w:r>
              <w:rPr>
                <w:rFonts w:ascii="Times New Roman" w:eastAsia="Arial" w:hAnsi="Times New Roman" w:cs="Times New Roman"/>
                <w:szCs w:val="24"/>
              </w:rPr>
              <w:t>: Try It, p. 340</w:t>
            </w:r>
          </w:p>
        </w:tc>
      </w:tr>
      <w:tr w:rsidR="009311FA" w:rsidRPr="002E7A5F" w14:paraId="2B710390" w14:textId="77777777" w:rsidTr="31A57101">
        <w:trPr>
          <w:trHeight w:val="528"/>
        </w:trPr>
        <w:tc>
          <w:tcPr>
            <w:tcW w:w="8730" w:type="dxa"/>
            <w:vAlign w:val="center"/>
          </w:tcPr>
          <w:p w14:paraId="374DB95D" w14:textId="159C232F" w:rsidR="009311FA" w:rsidRPr="00AE4162" w:rsidRDefault="330D5618" w:rsidP="00B53363">
            <w:pPr>
              <w:pStyle w:val="Default"/>
              <w:numPr>
                <w:ilvl w:val="0"/>
                <w:numId w:val="39"/>
              </w:numPr>
              <w:rPr>
                <w:sz w:val="23"/>
                <w:szCs w:val="23"/>
              </w:rPr>
            </w:pPr>
            <w:r w:rsidRPr="1750B3EF">
              <w:rPr>
                <w:rFonts w:eastAsia="Times New Roman"/>
                <w:color w:val="000000" w:themeColor="text1"/>
              </w:rPr>
              <w:t>Conduct a sustained investigation through art and design that demonstrates practice, experimentation, and revision guided by questions or inquiry.</w:t>
            </w:r>
          </w:p>
        </w:tc>
        <w:tc>
          <w:tcPr>
            <w:tcW w:w="6120" w:type="dxa"/>
          </w:tcPr>
          <w:p w14:paraId="6E3EDA4D" w14:textId="77777777" w:rsidR="0017402F" w:rsidRDefault="0017402F" w:rsidP="0017402F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7C499FC6" w14:textId="77777777" w:rsidR="0017402F" w:rsidRDefault="0017402F" w:rsidP="0017402F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An Expressive Sculpture, pp. 61–63</w:t>
            </w:r>
          </w:p>
          <w:p w14:paraId="2F836D09" w14:textId="77777777" w:rsidR="0017402F" w:rsidRDefault="0017402F" w:rsidP="0017402F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Clay Slab Sculpture, pp. 89–91</w:t>
            </w:r>
          </w:p>
          <w:p w14:paraId="4200956B" w14:textId="5FFAC0B8" w:rsidR="009311FA" w:rsidRPr="002E7A5F" w:rsidRDefault="0017402F" w:rsidP="0017402F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Rhythm and Unity in Surface Design, pp. 265–267</w:t>
            </w:r>
          </w:p>
        </w:tc>
      </w:tr>
      <w:tr w:rsidR="009311FA" w:rsidRPr="002E7A5F" w14:paraId="0A7CD447" w14:textId="77777777" w:rsidTr="31A57101">
        <w:trPr>
          <w:trHeight w:val="528"/>
        </w:trPr>
        <w:tc>
          <w:tcPr>
            <w:tcW w:w="8730" w:type="dxa"/>
            <w:vAlign w:val="center"/>
          </w:tcPr>
          <w:p w14:paraId="2514F288" w14:textId="35417B1A" w:rsidR="009311FA" w:rsidRDefault="330D5618" w:rsidP="1750B3EF">
            <w:pPr>
              <w:pStyle w:val="Default"/>
              <w:numPr>
                <w:ilvl w:val="0"/>
                <w:numId w:val="39"/>
              </w:numPr>
            </w:pPr>
            <w:r w:rsidRPr="1750B3EF">
              <w:rPr>
                <w:rFonts w:eastAsia="Times New Roman"/>
                <w:color w:val="000000" w:themeColor="text1"/>
              </w:rPr>
              <w:t>Experiment to make a series of works of art that explore a personal theme, idea, or concept and demonstrate mastery of technical skill and craftsmanship with various art media.</w:t>
            </w:r>
          </w:p>
        </w:tc>
        <w:tc>
          <w:tcPr>
            <w:tcW w:w="6120" w:type="dxa"/>
          </w:tcPr>
          <w:p w14:paraId="11DBCD32" w14:textId="77777777" w:rsidR="005716B5" w:rsidRDefault="005716B5" w:rsidP="005716B5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3FAA8217" w14:textId="0B4D824D" w:rsidR="00487C05" w:rsidRDefault="005716B5" w:rsidP="005716B5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Big Ideas in Clay: Works in a Series: Try It/Advanced, p. 289</w:t>
            </w:r>
          </w:p>
          <w:p w14:paraId="2B1F57CD" w14:textId="77777777" w:rsidR="005716B5" w:rsidRDefault="005716B5" w:rsidP="005716B5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SE:</w:t>
            </w:r>
          </w:p>
          <w:p w14:paraId="6DE151F8" w14:textId="77777777" w:rsidR="00487C05" w:rsidRDefault="00487C05" w:rsidP="005716B5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Big Ideas in Clay: Finding Inspiration: Try It, p. 291</w:t>
            </w:r>
          </w:p>
          <w:p w14:paraId="01B150FE" w14:textId="1A5402C6" w:rsidR="006A161B" w:rsidRPr="002E7A5F" w:rsidRDefault="006A161B" w:rsidP="005716B5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Adding Media: Metals: For Your Sketchbook, p. 321</w:t>
            </w:r>
          </w:p>
        </w:tc>
      </w:tr>
      <w:tr w:rsidR="009311FA" w:rsidRPr="002E7A5F" w14:paraId="3260471C" w14:textId="77777777" w:rsidTr="31A57101">
        <w:trPr>
          <w:trHeight w:val="528"/>
        </w:trPr>
        <w:tc>
          <w:tcPr>
            <w:tcW w:w="8730" w:type="dxa"/>
            <w:vAlign w:val="center"/>
          </w:tcPr>
          <w:p w14:paraId="764AF685" w14:textId="72274B35" w:rsidR="009311FA" w:rsidRDefault="330D5618" w:rsidP="1750B3EF">
            <w:pPr>
              <w:pStyle w:val="Default"/>
              <w:numPr>
                <w:ilvl w:val="0"/>
                <w:numId w:val="39"/>
              </w:numPr>
            </w:pPr>
            <w:r w:rsidRPr="31A57101">
              <w:rPr>
                <w:rFonts w:eastAsia="Times New Roman"/>
                <w:color w:val="000000" w:themeColor="text1"/>
              </w:rPr>
              <w:t>Balance freedom and responsibility in the use of images, materials, tools, and equipment in the creation and circulation of creative work.</w:t>
            </w:r>
          </w:p>
        </w:tc>
        <w:tc>
          <w:tcPr>
            <w:tcW w:w="6120" w:type="dxa"/>
          </w:tcPr>
          <w:p w14:paraId="42D151FB" w14:textId="77777777" w:rsidR="00AF3B1E" w:rsidRDefault="00AF3B1E" w:rsidP="00AF3B1E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7342F0D5" w14:textId="77777777" w:rsidR="00AF3B1E" w:rsidRDefault="00AF3B1E" w:rsidP="00AF3B1E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8532D4">
              <w:rPr>
                <w:rFonts w:ascii="Times New Roman" w:eastAsia="Arial" w:hAnsi="Times New Roman" w:cs="Times New Roman"/>
                <w:szCs w:val="24"/>
              </w:rPr>
              <w:t>Postmodern Principles: Appropriation</w:t>
            </w:r>
            <w:r>
              <w:rPr>
                <w:rFonts w:ascii="Times New Roman" w:eastAsia="Arial" w:hAnsi="Times New Roman" w:cs="Times New Roman"/>
                <w:szCs w:val="24"/>
              </w:rPr>
              <w:t>, p. 52</w:t>
            </w:r>
          </w:p>
          <w:p w14:paraId="6A1E15BC" w14:textId="77777777" w:rsidR="00AF3B1E" w:rsidRDefault="00AF3B1E" w:rsidP="00AF3B1E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SE:</w:t>
            </w:r>
          </w:p>
          <w:p w14:paraId="1F34BEF7" w14:textId="77777777" w:rsidR="00AF3B1E" w:rsidRDefault="00AF3B1E" w:rsidP="00AF3B1E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lastRenderedPageBreak/>
              <w:t>Chapter Review: For Your Portfolio, p. 351</w:t>
            </w:r>
          </w:p>
          <w:p w14:paraId="458ED243" w14:textId="77777777" w:rsidR="00AF3B1E" w:rsidRDefault="00AF3B1E" w:rsidP="00AF3B1E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1C34D872" w14:textId="13252797" w:rsidR="009311FA" w:rsidRPr="002E7A5F" w:rsidRDefault="00AF3B1E" w:rsidP="00AF3B1E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How to </w:t>
            </w:r>
            <w:r w:rsidRPr="008532D4">
              <w:rPr>
                <w:rFonts w:ascii="Times New Roman" w:eastAsia="Arial" w:hAnsi="Times New Roman" w:cs="Times New Roman"/>
                <w:szCs w:val="24"/>
              </w:rPr>
              <w:t>Create Computer-Generated Decal Transfers</w:t>
            </w:r>
            <w:r>
              <w:rPr>
                <w:rFonts w:ascii="Times New Roman" w:eastAsia="Arial" w:hAnsi="Times New Roman" w:cs="Times New Roman"/>
                <w:szCs w:val="24"/>
              </w:rPr>
              <w:t>: Teaching Tip (2), p. 336</w:t>
            </w:r>
          </w:p>
        </w:tc>
      </w:tr>
      <w:tr w:rsidR="00E62E94" w:rsidRPr="002E7A5F" w14:paraId="53E345D5" w14:textId="77777777" w:rsidTr="31A57101">
        <w:trPr>
          <w:trHeight w:val="528"/>
        </w:trPr>
        <w:tc>
          <w:tcPr>
            <w:tcW w:w="8730" w:type="dxa"/>
            <w:vAlign w:val="center"/>
          </w:tcPr>
          <w:p w14:paraId="422D56F0" w14:textId="0B1AC787" w:rsidR="00E62E94" w:rsidRPr="00892CF2" w:rsidRDefault="330D5618" w:rsidP="31A57101">
            <w:pPr>
              <w:pStyle w:val="Default"/>
              <w:numPr>
                <w:ilvl w:val="0"/>
                <w:numId w:val="39"/>
              </w:numPr>
            </w:pPr>
            <w:r w:rsidRPr="31A57101">
              <w:rPr>
                <w:rFonts w:eastAsia="Times New Roman"/>
                <w:color w:val="000000" w:themeColor="text1"/>
              </w:rPr>
              <w:lastRenderedPageBreak/>
              <w:t>Demonstrate in works of art or design how visual and material culture constrain or empower people's lives.</w:t>
            </w:r>
          </w:p>
        </w:tc>
        <w:tc>
          <w:tcPr>
            <w:tcW w:w="6120" w:type="dxa"/>
          </w:tcPr>
          <w:p w14:paraId="7B23DA95" w14:textId="77777777" w:rsidR="007C145B" w:rsidRDefault="007C145B" w:rsidP="007C145B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SE: </w:t>
            </w:r>
          </w:p>
          <w:p w14:paraId="61AFB60B" w14:textId="77777777" w:rsidR="007C145B" w:rsidRDefault="007C145B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Nontraditional Approaches: Roberto Lugo: Try It, p. 88</w:t>
            </w:r>
          </w:p>
          <w:p w14:paraId="42C128A3" w14:textId="77777777" w:rsidR="002834C2" w:rsidRDefault="002834C2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Nontraditional Approaches: </w:t>
            </w:r>
            <w:r w:rsidRPr="002834C2">
              <w:rPr>
                <w:rFonts w:ascii="Times New Roman" w:eastAsia="Arial" w:hAnsi="Times New Roman" w:cs="Times New Roman"/>
                <w:szCs w:val="24"/>
              </w:rPr>
              <w:t>Habiba El-Sayed</w:t>
            </w:r>
            <w:r>
              <w:rPr>
                <w:rFonts w:ascii="Times New Roman" w:eastAsia="Arial" w:hAnsi="Times New Roman" w:cs="Times New Roman"/>
                <w:szCs w:val="24"/>
              </w:rPr>
              <w:t>: Try It, p. 122</w:t>
            </w:r>
          </w:p>
          <w:p w14:paraId="606D159E" w14:textId="16E17BD4" w:rsidR="00253FF3" w:rsidRPr="002E7A5F" w:rsidRDefault="00253FF3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Installation Art: Try It, p. 339</w:t>
            </w:r>
          </w:p>
        </w:tc>
      </w:tr>
      <w:tr w:rsidR="006A39BA" w:rsidRPr="002E7A5F" w14:paraId="63C5A11C" w14:textId="77777777" w:rsidTr="31A57101">
        <w:trPr>
          <w:trHeight w:val="528"/>
        </w:trPr>
        <w:tc>
          <w:tcPr>
            <w:tcW w:w="8730" w:type="dxa"/>
            <w:vAlign w:val="center"/>
          </w:tcPr>
          <w:p w14:paraId="6077B2CE" w14:textId="513E70C3" w:rsidR="006A39BA" w:rsidRPr="00F74B9D" w:rsidRDefault="330D5618" w:rsidP="31A57101">
            <w:pPr>
              <w:pStyle w:val="Default"/>
              <w:numPr>
                <w:ilvl w:val="0"/>
                <w:numId w:val="39"/>
              </w:numPr>
            </w:pPr>
            <w:r w:rsidRPr="31A57101">
              <w:rPr>
                <w:rFonts w:eastAsia="Times New Roman"/>
                <w:color w:val="000000" w:themeColor="text1"/>
              </w:rPr>
              <w:t>Reflect on and revise works of art or design, applying relevant traditional and contemporary criteria and incorporating personal artistic vision.</w:t>
            </w:r>
          </w:p>
        </w:tc>
        <w:tc>
          <w:tcPr>
            <w:tcW w:w="6120" w:type="dxa"/>
          </w:tcPr>
          <w:p w14:paraId="40E26A01" w14:textId="77777777" w:rsidR="00741CCF" w:rsidRDefault="00741CCF" w:rsidP="00741CCF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490980C7" w14:textId="77777777" w:rsidR="00741CCF" w:rsidRDefault="00741CCF" w:rsidP="00741CCF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An Expressive Sculpture: Create It, pp. 61–62</w:t>
            </w:r>
          </w:p>
          <w:p w14:paraId="0C9E3906" w14:textId="77777777" w:rsidR="00741CCF" w:rsidRDefault="00741CCF" w:rsidP="00741CCF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Wordplay Sculpture: Create It, p. 164</w:t>
            </w:r>
          </w:p>
          <w:p w14:paraId="6B13703C" w14:textId="2CFE4FC8" w:rsidR="006A39BA" w:rsidRPr="002E7A5F" w:rsidRDefault="00741CCF" w:rsidP="00741CCF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Rhythm and Unity in Surface Design: Create It, pp. 266</w:t>
            </w:r>
          </w:p>
        </w:tc>
      </w:tr>
      <w:tr w:rsidR="00610EE7" w:rsidRPr="002E7A5F" w14:paraId="563F9E42" w14:textId="77777777" w:rsidTr="31A57101">
        <w:trPr>
          <w:trHeight w:val="528"/>
        </w:trPr>
        <w:tc>
          <w:tcPr>
            <w:tcW w:w="8730" w:type="dxa"/>
            <w:vAlign w:val="center"/>
          </w:tcPr>
          <w:p w14:paraId="133ECD04" w14:textId="721E9D52" w:rsidR="00610EE7" w:rsidRPr="00610EE7" w:rsidRDefault="330D5618" w:rsidP="00610EE7">
            <w:pPr>
              <w:pStyle w:val="Default"/>
              <w:numPr>
                <w:ilvl w:val="0"/>
                <w:numId w:val="39"/>
              </w:numPr>
            </w:pPr>
            <w:r w:rsidRPr="31A57101">
              <w:rPr>
                <w:rFonts w:eastAsia="Times New Roman"/>
                <w:color w:val="000000" w:themeColor="text1"/>
              </w:rPr>
              <w:t xml:space="preserve">Apply and expand traditional and/or unconventional methods to prepare works for presentation and </w:t>
            </w:r>
            <w:r w:rsidR="3E31C40A" w:rsidRPr="31A57101">
              <w:rPr>
                <w:rFonts w:eastAsia="Times New Roman"/>
                <w:color w:val="000000" w:themeColor="text1"/>
              </w:rPr>
              <w:t>preservation.</w:t>
            </w:r>
          </w:p>
        </w:tc>
        <w:tc>
          <w:tcPr>
            <w:tcW w:w="6120" w:type="dxa"/>
          </w:tcPr>
          <w:p w14:paraId="341D8D85" w14:textId="77777777" w:rsidR="00556A67" w:rsidRDefault="00556A67" w:rsidP="00556A67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SE:</w:t>
            </w:r>
          </w:p>
          <w:p w14:paraId="6CCAF637" w14:textId="77777777" w:rsidR="00556A67" w:rsidRDefault="00556A67" w:rsidP="00556A67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Review: For Your Portfolio, p. 351</w:t>
            </w:r>
          </w:p>
          <w:p w14:paraId="41548016" w14:textId="77777777" w:rsidR="00556A67" w:rsidRDefault="00556A67" w:rsidP="00556A67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61C2993E" w14:textId="77777777" w:rsidR="00556A67" w:rsidRDefault="00556A67" w:rsidP="00556A67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Applying Glazes: Documenting and Exhibiting Art, p. 256</w:t>
            </w:r>
          </w:p>
          <w:p w14:paraId="6B4BCE8B" w14:textId="017DC3C8" w:rsidR="00610EE7" w:rsidRPr="002E7A5F" w:rsidRDefault="00556A67" w:rsidP="00556A67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A Mixed-Media Sculpture: Documenting and Exhibiting Art, p. 347</w:t>
            </w:r>
          </w:p>
        </w:tc>
      </w:tr>
      <w:tr w:rsidR="00BF4F5E" w:rsidRPr="002E7A5F" w14:paraId="0579AB14" w14:textId="77777777" w:rsidTr="31A57101">
        <w:trPr>
          <w:trHeight w:val="528"/>
        </w:trPr>
        <w:tc>
          <w:tcPr>
            <w:tcW w:w="8730" w:type="dxa"/>
            <w:vAlign w:val="center"/>
          </w:tcPr>
          <w:p w14:paraId="6A1D4C01" w14:textId="5FD78999" w:rsidR="00BF4F5E" w:rsidRPr="00BF4F5E" w:rsidRDefault="3E31C40A" w:rsidP="31A57101">
            <w:pPr>
              <w:pStyle w:val="Default"/>
              <w:numPr>
                <w:ilvl w:val="0"/>
                <w:numId w:val="39"/>
              </w:numPr>
            </w:pPr>
            <w:r w:rsidRPr="31A57101">
              <w:rPr>
                <w:rFonts w:eastAsia="Times New Roman"/>
                <w:color w:val="000000" w:themeColor="text1"/>
              </w:rPr>
              <w:t>Evaluate, select, and apply methods or processes appropriate for displaying artwork in a specific place.</w:t>
            </w:r>
          </w:p>
        </w:tc>
        <w:tc>
          <w:tcPr>
            <w:tcW w:w="6120" w:type="dxa"/>
          </w:tcPr>
          <w:p w14:paraId="64B7E134" w14:textId="77777777" w:rsidR="00556A67" w:rsidRDefault="00556A67" w:rsidP="00556A67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7D477D73" w14:textId="77777777" w:rsidR="00556A67" w:rsidRDefault="00556A67" w:rsidP="00556A67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Studio Experience: </w:t>
            </w:r>
            <w:r w:rsidRPr="008C3220">
              <w:rPr>
                <w:rFonts w:ascii="Times New Roman" w:eastAsia="Arial" w:hAnsi="Times New Roman" w:cs="Times New Roman"/>
                <w:szCs w:val="24"/>
              </w:rPr>
              <w:t>Personal Plate for a Dinnerware Party</w:t>
            </w:r>
            <w:r>
              <w:rPr>
                <w:rFonts w:ascii="Times New Roman" w:eastAsia="Arial" w:hAnsi="Times New Roman" w:cs="Times New Roman"/>
                <w:szCs w:val="24"/>
              </w:rPr>
              <w:t>: Create It/Documenting and Exhibiting Art, p. 216</w:t>
            </w:r>
          </w:p>
          <w:p w14:paraId="3AA4A4C1" w14:textId="77777777" w:rsidR="00556A67" w:rsidRDefault="00556A67" w:rsidP="00556A67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5951633E" w14:textId="77777777" w:rsidR="00556A67" w:rsidRDefault="00556A67" w:rsidP="00556A67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An Expressive Sculpture: Documenting and Exhibiting Art, p. 63</w:t>
            </w:r>
          </w:p>
          <w:p w14:paraId="00F9AD4A" w14:textId="22592747" w:rsidR="00BF4F5E" w:rsidRPr="002E7A5F" w:rsidRDefault="00556A67" w:rsidP="00556A67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lastRenderedPageBreak/>
              <w:t>Studio Experience: Clay Slab Sculpture: Documenting and Exhibiting Art, p. 91</w:t>
            </w:r>
          </w:p>
        </w:tc>
      </w:tr>
      <w:tr w:rsidR="005E2AF1" w:rsidRPr="002E7A5F" w14:paraId="50515B00" w14:textId="77777777" w:rsidTr="31A57101">
        <w:trPr>
          <w:trHeight w:val="528"/>
        </w:trPr>
        <w:tc>
          <w:tcPr>
            <w:tcW w:w="8730" w:type="dxa"/>
            <w:vAlign w:val="center"/>
          </w:tcPr>
          <w:p w14:paraId="6FA6B6DB" w14:textId="5B1F38AD" w:rsidR="005E2AF1" w:rsidRPr="00241747" w:rsidRDefault="3E31C40A" w:rsidP="31A57101">
            <w:pPr>
              <w:pStyle w:val="Default"/>
              <w:numPr>
                <w:ilvl w:val="0"/>
                <w:numId w:val="39"/>
              </w:numPr>
            </w:pPr>
            <w:r w:rsidRPr="31A57101">
              <w:rPr>
                <w:rFonts w:eastAsia="Times New Roman"/>
                <w:color w:val="000000" w:themeColor="text1"/>
              </w:rPr>
              <w:lastRenderedPageBreak/>
              <w:t>Curate a collection of objects, artifacts, or artwork to impact the viewer’s understanding of social, cultural, or political experiences.</w:t>
            </w:r>
          </w:p>
        </w:tc>
        <w:tc>
          <w:tcPr>
            <w:tcW w:w="6120" w:type="dxa"/>
          </w:tcPr>
          <w:p w14:paraId="4ED24FE3" w14:textId="77777777" w:rsidR="005E2AF1" w:rsidRDefault="00873EAA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SE: </w:t>
            </w:r>
          </w:p>
          <w:p w14:paraId="35FFBE97" w14:textId="76E1BDAD" w:rsidR="00D16946" w:rsidRDefault="00D16946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Art Fundamentals: Emphasis: Try It, p. 86</w:t>
            </w:r>
          </w:p>
          <w:p w14:paraId="754F974C" w14:textId="77777777" w:rsidR="00873EAA" w:rsidRDefault="00873EAA" w:rsidP="00873EAA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About the Artist: Tim Kowalczyk: Discuss It, p. 162</w:t>
            </w:r>
          </w:p>
          <w:p w14:paraId="69C1F142" w14:textId="0DA536D3" w:rsidR="00873EAA" w:rsidRPr="002E7A5F" w:rsidRDefault="00BA6CDA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Art History: Rookwood Pottery: Try It, p. 187</w:t>
            </w:r>
          </w:p>
        </w:tc>
      </w:tr>
      <w:tr w:rsidR="002D4A46" w:rsidRPr="002E7A5F" w14:paraId="182ED04A" w14:textId="77777777" w:rsidTr="31A57101">
        <w:trPr>
          <w:trHeight w:val="528"/>
        </w:trPr>
        <w:tc>
          <w:tcPr>
            <w:tcW w:w="8730" w:type="dxa"/>
            <w:vAlign w:val="center"/>
          </w:tcPr>
          <w:p w14:paraId="5B863365" w14:textId="3650BCA0" w:rsidR="002D4A46" w:rsidRPr="00F72D9B" w:rsidRDefault="1652A550" w:rsidP="31A57101">
            <w:pPr>
              <w:pStyle w:val="Default"/>
              <w:numPr>
                <w:ilvl w:val="0"/>
                <w:numId w:val="39"/>
              </w:numPr>
            </w:pPr>
            <w:r w:rsidRPr="31A57101">
              <w:rPr>
                <w:rFonts w:eastAsia="Times New Roman"/>
                <w:color w:val="000000" w:themeColor="text1"/>
              </w:rPr>
              <w:t>Analyze how responses to art develop over time based on knowledge of and experience with art and life.</w:t>
            </w:r>
          </w:p>
        </w:tc>
        <w:tc>
          <w:tcPr>
            <w:tcW w:w="6120" w:type="dxa"/>
          </w:tcPr>
          <w:p w14:paraId="2587290F" w14:textId="77777777" w:rsidR="002D4A46" w:rsidRDefault="00676A22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SE:</w:t>
            </w:r>
          </w:p>
          <w:p w14:paraId="173B8FC0" w14:textId="77777777" w:rsidR="00676A22" w:rsidRDefault="00676A22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Nontraditional Approaches: </w:t>
            </w:r>
            <w:r w:rsidRPr="00676A22">
              <w:rPr>
                <w:rFonts w:ascii="Times New Roman" w:eastAsia="Arial" w:hAnsi="Times New Roman" w:cs="Times New Roman"/>
                <w:szCs w:val="24"/>
              </w:rPr>
              <w:t>Cristina Córdova</w:t>
            </w:r>
            <w:r>
              <w:rPr>
                <w:rFonts w:ascii="Times New Roman" w:eastAsia="Arial" w:hAnsi="Times New Roman" w:cs="Times New Roman"/>
                <w:szCs w:val="24"/>
              </w:rPr>
              <w:t>: Discuss It, p. 344</w:t>
            </w:r>
          </w:p>
          <w:p w14:paraId="678A9267" w14:textId="77777777" w:rsidR="00F10D08" w:rsidRDefault="00F10D08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Tiles: Try It, p. 149</w:t>
            </w:r>
          </w:p>
          <w:p w14:paraId="4807366F" w14:textId="77777777" w:rsidR="00AA7949" w:rsidRDefault="00AA7949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466E7FEF" w14:textId="27509AF1" w:rsidR="00AA7949" w:rsidRPr="002E7A5F" w:rsidRDefault="00AA7949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Art History: </w:t>
            </w:r>
            <w:r w:rsidRPr="00AA7949">
              <w:rPr>
                <w:rFonts w:ascii="Times New Roman" w:eastAsia="Arial" w:hAnsi="Times New Roman" w:cs="Times New Roman"/>
                <w:szCs w:val="24"/>
              </w:rPr>
              <w:t xml:space="preserve">Peter </w:t>
            </w:r>
            <w:proofErr w:type="spellStart"/>
            <w:r w:rsidRPr="00AA7949">
              <w:rPr>
                <w:rFonts w:ascii="Times New Roman" w:eastAsia="Arial" w:hAnsi="Times New Roman" w:cs="Times New Roman"/>
                <w:szCs w:val="24"/>
              </w:rPr>
              <w:t>Voulkos</w:t>
            </w:r>
            <w:proofErr w:type="spellEnd"/>
            <w:r w:rsidRPr="00AA7949">
              <w:rPr>
                <w:rFonts w:ascii="Times New Roman" w:eastAsia="Arial" w:hAnsi="Times New Roman" w:cs="Times New Roman"/>
                <w:szCs w:val="24"/>
              </w:rPr>
              <w:t xml:space="preserve"> and the Birth of Ceramic Art</w:t>
            </w:r>
            <w:r>
              <w:rPr>
                <w:rFonts w:ascii="Times New Roman" w:eastAsia="Arial" w:hAnsi="Times New Roman" w:cs="Times New Roman"/>
                <w:szCs w:val="24"/>
              </w:rPr>
              <w:t>: Art Criticism, p. 292</w:t>
            </w:r>
          </w:p>
        </w:tc>
      </w:tr>
      <w:tr w:rsidR="006E2E90" w:rsidRPr="002E7A5F" w14:paraId="58F436C9" w14:textId="77777777" w:rsidTr="31A57101">
        <w:trPr>
          <w:trHeight w:val="528"/>
        </w:trPr>
        <w:tc>
          <w:tcPr>
            <w:tcW w:w="8730" w:type="dxa"/>
            <w:vAlign w:val="center"/>
          </w:tcPr>
          <w:p w14:paraId="46428E38" w14:textId="15833A4C" w:rsidR="006E2E90" w:rsidRPr="006250E1" w:rsidRDefault="1652A550" w:rsidP="31A57101">
            <w:pPr>
              <w:pStyle w:val="Default"/>
              <w:numPr>
                <w:ilvl w:val="0"/>
                <w:numId w:val="39"/>
              </w:numPr>
            </w:pPr>
            <w:r w:rsidRPr="31A57101">
              <w:rPr>
                <w:rFonts w:eastAsia="Times New Roman"/>
                <w:color w:val="000000" w:themeColor="text1"/>
              </w:rPr>
              <w:t>Compare and contrast universal themes and sociopolitical issues in artworks from different cultures and historical periods.</w:t>
            </w:r>
          </w:p>
        </w:tc>
        <w:tc>
          <w:tcPr>
            <w:tcW w:w="6120" w:type="dxa"/>
          </w:tcPr>
          <w:p w14:paraId="1A4A1F72" w14:textId="77777777" w:rsidR="006E2E90" w:rsidRDefault="007D3065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68E4DCD5" w14:textId="77777777" w:rsidR="007D3065" w:rsidRDefault="007D3065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Art History: </w:t>
            </w:r>
            <w:r w:rsidRPr="007D3065">
              <w:rPr>
                <w:rFonts w:ascii="Times New Roman" w:eastAsia="Arial" w:hAnsi="Times New Roman" w:cs="Times New Roman"/>
                <w:szCs w:val="24"/>
              </w:rPr>
              <w:t>Narratives on Clay: A Global Interest</w:t>
            </w:r>
            <w:r>
              <w:rPr>
                <w:rFonts w:ascii="Times New Roman" w:eastAsia="Arial" w:hAnsi="Times New Roman" w:cs="Times New Roman"/>
                <w:szCs w:val="24"/>
              </w:rPr>
              <w:t>, pp. 26–27</w:t>
            </w:r>
          </w:p>
          <w:p w14:paraId="77C417B5" w14:textId="487A4267" w:rsidR="0022234D" w:rsidRDefault="0022234D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Art History: </w:t>
            </w:r>
            <w:r w:rsidRPr="0022234D">
              <w:rPr>
                <w:rFonts w:ascii="Times New Roman" w:eastAsia="Arial" w:hAnsi="Times New Roman" w:cs="Times New Roman"/>
                <w:szCs w:val="24"/>
              </w:rPr>
              <w:t>Mausoleum of Qin Shi Huang</w:t>
            </w:r>
            <w:r>
              <w:rPr>
                <w:rFonts w:ascii="Times New Roman" w:eastAsia="Arial" w:hAnsi="Times New Roman" w:cs="Times New Roman"/>
                <w:szCs w:val="24"/>
              </w:rPr>
              <w:t>: Discuss It/Aesthetics, p. 160</w:t>
            </w:r>
          </w:p>
          <w:p w14:paraId="48897E45" w14:textId="77777777" w:rsidR="00A16956" w:rsidRDefault="00A16956" w:rsidP="00A16956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SE:</w:t>
            </w:r>
          </w:p>
          <w:p w14:paraId="0256D9F5" w14:textId="0772692C" w:rsidR="00E4025A" w:rsidRPr="002E7A5F" w:rsidRDefault="00A16956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How to </w:t>
            </w:r>
            <w:r w:rsidRPr="00EE0E71">
              <w:rPr>
                <w:rFonts w:ascii="Times New Roman" w:eastAsia="Arial" w:hAnsi="Times New Roman" w:cs="Times New Roman"/>
                <w:szCs w:val="24"/>
              </w:rPr>
              <w:t>Look at Postmodern Principles in Ceramics</w:t>
            </w:r>
            <w:r>
              <w:rPr>
                <w:rFonts w:ascii="Times New Roman" w:eastAsia="Arial" w:hAnsi="Times New Roman" w:cs="Times New Roman"/>
                <w:szCs w:val="24"/>
              </w:rPr>
              <w:t>: Discuss It, p. 51</w:t>
            </w:r>
          </w:p>
        </w:tc>
      </w:tr>
      <w:tr w:rsidR="00A47891" w:rsidRPr="002E7A5F" w14:paraId="53FC2CB5" w14:textId="77777777" w:rsidTr="31A57101">
        <w:trPr>
          <w:trHeight w:val="528"/>
        </w:trPr>
        <w:tc>
          <w:tcPr>
            <w:tcW w:w="8730" w:type="dxa"/>
            <w:vAlign w:val="center"/>
          </w:tcPr>
          <w:p w14:paraId="0F8504FB" w14:textId="1121371B" w:rsidR="00A47891" w:rsidRPr="001D0CE2" w:rsidRDefault="1652A550" w:rsidP="31A57101">
            <w:pPr>
              <w:pStyle w:val="Default"/>
              <w:numPr>
                <w:ilvl w:val="0"/>
                <w:numId w:val="39"/>
              </w:numPr>
            </w:pPr>
            <w:r w:rsidRPr="31A57101">
              <w:rPr>
                <w:rFonts w:eastAsia="Times New Roman"/>
                <w:color w:val="000000" w:themeColor="text1"/>
              </w:rPr>
              <w:t>Analyze differing interpretations of an artwork or collection of works in order to create and defend a plausible critical analysis.</w:t>
            </w:r>
          </w:p>
        </w:tc>
        <w:tc>
          <w:tcPr>
            <w:tcW w:w="6120" w:type="dxa"/>
          </w:tcPr>
          <w:p w14:paraId="0CFEDA2D" w14:textId="00981672" w:rsidR="00784DE8" w:rsidRDefault="00784DE8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09EAAF6B" w14:textId="30C6D0A1" w:rsidR="00784DE8" w:rsidRDefault="00784DE8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Review: Evaluate, p. 351</w:t>
            </w:r>
          </w:p>
          <w:p w14:paraId="7A987F93" w14:textId="77D3A21B" w:rsidR="00A47891" w:rsidRDefault="00DB6AD2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SE:</w:t>
            </w:r>
          </w:p>
          <w:p w14:paraId="1D114D18" w14:textId="2DF79D18" w:rsidR="00DB6AD2" w:rsidRDefault="00DB6AD2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Nontraditional Approaches: </w:t>
            </w:r>
            <w:r w:rsidRPr="00DB6AD2">
              <w:rPr>
                <w:rFonts w:ascii="Times New Roman" w:eastAsia="Arial" w:hAnsi="Times New Roman" w:cs="Times New Roman"/>
                <w:szCs w:val="24"/>
              </w:rPr>
              <w:t>Livia Marin</w:t>
            </w:r>
            <w:r>
              <w:rPr>
                <w:rFonts w:ascii="Times New Roman" w:eastAsia="Arial" w:hAnsi="Times New Roman" w:cs="Times New Roman"/>
                <w:szCs w:val="24"/>
              </w:rPr>
              <w:t>: Discuss It, p. 60</w:t>
            </w:r>
          </w:p>
          <w:p w14:paraId="7D1CC69B" w14:textId="0DBF1D4C" w:rsidR="00784DE8" w:rsidRPr="002E7A5F" w:rsidRDefault="00DB6AD2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DB6AD2">
              <w:rPr>
                <w:rFonts w:ascii="Times New Roman" w:eastAsia="Arial" w:hAnsi="Times New Roman" w:cs="Times New Roman"/>
                <w:szCs w:val="24"/>
              </w:rPr>
              <w:t>Aesthetic Scanning for Mixed-Media and Installation Art: The Little Picture: Try It</w:t>
            </w:r>
            <w:r>
              <w:rPr>
                <w:rFonts w:ascii="Times New Roman" w:eastAsia="Arial" w:hAnsi="Times New Roman" w:cs="Times New Roman"/>
                <w:szCs w:val="24"/>
              </w:rPr>
              <w:t>, p. 342</w:t>
            </w:r>
          </w:p>
        </w:tc>
      </w:tr>
      <w:tr w:rsidR="00AC0DD2" w:rsidRPr="002E7A5F" w14:paraId="18CFB45A" w14:textId="77777777" w:rsidTr="31A57101">
        <w:trPr>
          <w:trHeight w:val="528"/>
        </w:trPr>
        <w:tc>
          <w:tcPr>
            <w:tcW w:w="8730" w:type="dxa"/>
            <w:vAlign w:val="center"/>
          </w:tcPr>
          <w:p w14:paraId="4C6FF1A9" w14:textId="327969F3" w:rsidR="00AC0DD2" w:rsidRPr="00EE5990" w:rsidRDefault="1652A550" w:rsidP="00EE5990">
            <w:pPr>
              <w:pStyle w:val="Default"/>
              <w:numPr>
                <w:ilvl w:val="0"/>
                <w:numId w:val="39"/>
              </w:numPr>
            </w:pPr>
            <w:r>
              <w:lastRenderedPageBreak/>
              <w:t>Construct evaluations of a work of art or collection of works based on differing sets of criteria.</w:t>
            </w:r>
          </w:p>
        </w:tc>
        <w:tc>
          <w:tcPr>
            <w:tcW w:w="6120" w:type="dxa"/>
          </w:tcPr>
          <w:p w14:paraId="6FC4DD97" w14:textId="77777777" w:rsidR="000E79A4" w:rsidRDefault="000E79A4" w:rsidP="000E79A4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6E75E27D" w14:textId="77777777" w:rsidR="000E79A4" w:rsidRDefault="000E79A4" w:rsidP="000E79A4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How to </w:t>
            </w:r>
            <w:r w:rsidRPr="00EE0E71">
              <w:rPr>
                <w:rFonts w:ascii="Times New Roman" w:eastAsia="Arial" w:hAnsi="Times New Roman" w:cs="Times New Roman"/>
                <w:szCs w:val="24"/>
              </w:rPr>
              <w:t>Look at Postmodern Principles in Ceramics</w:t>
            </w:r>
            <w:r>
              <w:rPr>
                <w:rFonts w:ascii="Times New Roman" w:eastAsia="Arial" w:hAnsi="Times New Roman" w:cs="Times New Roman"/>
                <w:szCs w:val="24"/>
              </w:rPr>
              <w:t>, pp. 50–51</w:t>
            </w:r>
          </w:p>
          <w:p w14:paraId="3B7EC02F" w14:textId="77777777" w:rsidR="000E79A4" w:rsidRDefault="000E79A4" w:rsidP="000E79A4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Aesthetics: </w:t>
            </w:r>
            <w:r w:rsidRPr="007C79A7">
              <w:rPr>
                <w:rFonts w:ascii="Times New Roman" w:eastAsia="Arial" w:hAnsi="Times New Roman" w:cs="Times New Roman"/>
                <w:szCs w:val="24"/>
              </w:rPr>
              <w:t>Steps in Aesthetic Scanning</w:t>
            </w:r>
            <w:r>
              <w:rPr>
                <w:rFonts w:ascii="Times New Roman" w:eastAsia="Arial" w:hAnsi="Times New Roman" w:cs="Times New Roman"/>
                <w:szCs w:val="24"/>
              </w:rPr>
              <w:t>, pp. 54–59</w:t>
            </w:r>
          </w:p>
          <w:p w14:paraId="7D96AF4A" w14:textId="4160209A" w:rsidR="00AC0DD2" w:rsidRPr="002E7A5F" w:rsidRDefault="000E79A4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C8338D">
              <w:rPr>
                <w:rFonts w:ascii="Times New Roman" w:eastAsia="Arial" w:hAnsi="Times New Roman" w:cs="Times New Roman"/>
                <w:szCs w:val="24"/>
              </w:rPr>
              <w:t>Aesthetic Scanning for Mixed-Media and Installation Art</w:t>
            </w:r>
            <w:r>
              <w:rPr>
                <w:rFonts w:ascii="Times New Roman" w:eastAsia="Arial" w:hAnsi="Times New Roman" w:cs="Times New Roman"/>
                <w:szCs w:val="24"/>
              </w:rPr>
              <w:t>, pp. 341–342</w:t>
            </w:r>
          </w:p>
        </w:tc>
      </w:tr>
      <w:tr w:rsidR="00D109F9" w:rsidRPr="002E7A5F" w14:paraId="7A4FBF44" w14:textId="77777777" w:rsidTr="31A57101">
        <w:trPr>
          <w:trHeight w:val="528"/>
        </w:trPr>
        <w:tc>
          <w:tcPr>
            <w:tcW w:w="8730" w:type="dxa"/>
            <w:vAlign w:val="center"/>
          </w:tcPr>
          <w:p w14:paraId="40806805" w14:textId="0C3DBAE6" w:rsidR="00D109F9" w:rsidRPr="00D109F9" w:rsidRDefault="1652A550" w:rsidP="31A57101">
            <w:pPr>
              <w:pStyle w:val="Default"/>
              <w:numPr>
                <w:ilvl w:val="0"/>
                <w:numId w:val="39"/>
              </w:numPr>
            </w:pPr>
            <w:r w:rsidRPr="31A57101">
              <w:rPr>
                <w:rFonts w:eastAsia="Times New Roman"/>
                <w:color w:val="000000" w:themeColor="text1"/>
              </w:rPr>
              <w:t>Appraise the impact of an artist or a group of artists on the beliefs, values, and behaviors of a society.</w:t>
            </w:r>
          </w:p>
        </w:tc>
        <w:tc>
          <w:tcPr>
            <w:tcW w:w="6120" w:type="dxa"/>
          </w:tcPr>
          <w:p w14:paraId="6F6DB3C9" w14:textId="77777777" w:rsidR="00AA3A1B" w:rsidRDefault="00AA3A1B" w:rsidP="00AA3A1B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SE:</w:t>
            </w:r>
          </w:p>
          <w:p w14:paraId="5E971FDA" w14:textId="77777777" w:rsidR="00AA3A1B" w:rsidRDefault="00AA3A1B" w:rsidP="00AA3A1B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Review: Writing about Art, p. 129</w:t>
            </w:r>
          </w:p>
          <w:p w14:paraId="66ADE3C1" w14:textId="77777777" w:rsidR="00AA3A1B" w:rsidRDefault="00AA3A1B" w:rsidP="00AA3A1B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38076317" w14:textId="77777777" w:rsidR="00AA3A1B" w:rsidRDefault="00AA3A1B" w:rsidP="00AA3A1B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Art History: </w:t>
            </w:r>
            <w:r w:rsidRPr="00FA5C81">
              <w:rPr>
                <w:rFonts w:ascii="Times New Roman" w:eastAsia="Arial" w:hAnsi="Times New Roman" w:cs="Times New Roman"/>
                <w:szCs w:val="24"/>
              </w:rPr>
              <w:t>Azulejo of Spain and Portugal</w:t>
            </w:r>
            <w:r>
              <w:rPr>
                <w:rFonts w:ascii="Times New Roman" w:eastAsia="Arial" w:hAnsi="Times New Roman" w:cs="Times New Roman"/>
                <w:szCs w:val="24"/>
              </w:rPr>
              <w:t>: Discuss It/Inquiry, p. 156</w:t>
            </w:r>
          </w:p>
          <w:p w14:paraId="0E714C7D" w14:textId="77777777" w:rsidR="00AA3A1B" w:rsidRDefault="00AA3A1B" w:rsidP="00AA3A1B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19234D0E" w14:textId="2B9016CD" w:rsidR="00D109F9" w:rsidRPr="002E7A5F" w:rsidRDefault="00AA3A1B" w:rsidP="00AA3A1B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The Wheel: </w:t>
            </w:r>
            <w:r w:rsidRPr="00887356">
              <w:rPr>
                <w:rFonts w:ascii="Times New Roman" w:eastAsia="Arial" w:hAnsi="Times New Roman" w:cs="Times New Roman"/>
                <w:szCs w:val="24"/>
              </w:rPr>
              <w:t>The Electric Wheel and the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 w:rsidRPr="00887356">
              <w:rPr>
                <w:rFonts w:ascii="Times New Roman" w:eastAsia="Arial" w:hAnsi="Times New Roman" w:cs="Times New Roman"/>
                <w:szCs w:val="24"/>
              </w:rPr>
              <w:t>Kick Wheel</w:t>
            </w:r>
            <w:r>
              <w:rPr>
                <w:rFonts w:ascii="Times New Roman" w:eastAsia="Arial" w:hAnsi="Times New Roman" w:cs="Times New Roman"/>
                <w:szCs w:val="24"/>
              </w:rPr>
              <w:t>: Inquiry, p. 173</w:t>
            </w:r>
          </w:p>
        </w:tc>
      </w:tr>
      <w:tr w:rsidR="00413749" w:rsidRPr="002E7A5F" w14:paraId="183E49BC" w14:textId="77777777" w:rsidTr="31A57101">
        <w:trPr>
          <w:trHeight w:val="528"/>
        </w:trPr>
        <w:tc>
          <w:tcPr>
            <w:tcW w:w="8730" w:type="dxa"/>
            <w:vAlign w:val="center"/>
          </w:tcPr>
          <w:p w14:paraId="167B50AD" w14:textId="5A51CAD0" w:rsidR="00413749" w:rsidRPr="009137C0" w:rsidRDefault="1652A550" w:rsidP="31A57101">
            <w:pPr>
              <w:pStyle w:val="Default"/>
              <w:numPr>
                <w:ilvl w:val="0"/>
                <w:numId w:val="39"/>
              </w:numPr>
            </w:pPr>
            <w:r w:rsidRPr="31A57101">
              <w:rPr>
                <w:rFonts w:eastAsia="Times New Roman"/>
                <w:color w:val="000000" w:themeColor="text1"/>
              </w:rPr>
              <w:t>Synthesize knowledge of social, cultural, historical, and personal life with art-making approaches to create and defend personal philosophies of art, based on a connection to aesthetic theories and visual culture.</w:t>
            </w:r>
          </w:p>
        </w:tc>
        <w:tc>
          <w:tcPr>
            <w:tcW w:w="6120" w:type="dxa"/>
          </w:tcPr>
          <w:p w14:paraId="4B62597E" w14:textId="77777777" w:rsidR="00413749" w:rsidRDefault="00E951AD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SE:</w:t>
            </w:r>
          </w:p>
          <w:p w14:paraId="60F6A603" w14:textId="3E08186B" w:rsidR="00EB62E7" w:rsidRDefault="00EB62E7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Big Ideas in Clay: Works in a Series: For Your Sketchbook, p. 288</w:t>
            </w:r>
          </w:p>
          <w:p w14:paraId="7359B066" w14:textId="77777777" w:rsidR="00E951AD" w:rsidRDefault="00E951AD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Review: Writing about Art, p. 315</w:t>
            </w:r>
          </w:p>
          <w:p w14:paraId="15507127" w14:textId="77777777" w:rsidR="00872CB8" w:rsidRDefault="00872CB8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13D2C78E" w14:textId="1FB74281" w:rsidR="00872CB8" w:rsidRPr="002E7A5F" w:rsidRDefault="00872CB8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An Expressive Sculpture: Documenting and Exhibiting Art, p. 63</w:t>
            </w:r>
          </w:p>
        </w:tc>
      </w:tr>
    </w:tbl>
    <w:p w14:paraId="0CB110CB" w14:textId="01D8D16D" w:rsidR="007C46DF" w:rsidRDefault="00107694" w:rsidP="00107694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19D98C69" w14:textId="5C86B82A" w:rsidR="00107694" w:rsidRDefault="00107694" w:rsidP="008576C3">
      <w:pPr>
        <w:ind w:left="10800"/>
      </w:pPr>
    </w:p>
    <w:p w14:paraId="0B87E8A2" w14:textId="12096F00" w:rsidR="00107694" w:rsidRDefault="00107694" w:rsidP="00D46DF0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sectPr w:rsidR="00107694" w:rsidSect="00493A3E">
      <w:footerReference w:type="default" r:id="rId10"/>
      <w:pgSz w:w="15840" w:h="12240" w:orient="landscape"/>
      <w:pgMar w:top="720" w:right="720" w:bottom="720" w:left="72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A520E6A" w14:textId="77777777" w:rsidR="006379FF" w:rsidRDefault="006379FF" w:rsidP="00D46DF0">
      <w:pPr>
        <w:spacing w:after="0" w:line="240" w:lineRule="auto"/>
      </w:pPr>
      <w:r>
        <w:separator/>
      </w:r>
    </w:p>
  </w:endnote>
  <w:endnote w:type="continuationSeparator" w:id="0">
    <w:p w14:paraId="0652B33F" w14:textId="77777777" w:rsidR="006379FF" w:rsidRDefault="006379FF" w:rsidP="00D46DF0">
      <w:pPr>
        <w:spacing w:after="0" w:line="240" w:lineRule="auto"/>
      </w:pPr>
      <w:r>
        <w:continuationSeparator/>
      </w:r>
    </w:p>
  </w:endnote>
  <w:endnote w:type="continuationNotice" w:id="1">
    <w:p w14:paraId="4B433B19" w14:textId="77777777" w:rsidR="006379FF" w:rsidRDefault="006379F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nherit">
    <w:altName w:val="Cambria"/>
    <w:panose1 w:val="020B0604020202020204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376551609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F33C9C6" w14:textId="086EBB83" w:rsidR="00107694" w:rsidRDefault="00107694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55B8BA18" w14:textId="77777777" w:rsidR="00107694" w:rsidRDefault="0010769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249D03" w14:textId="77777777" w:rsidR="006379FF" w:rsidRDefault="006379FF" w:rsidP="00D46DF0">
      <w:pPr>
        <w:spacing w:after="0" w:line="240" w:lineRule="auto"/>
      </w:pPr>
      <w:r>
        <w:separator/>
      </w:r>
    </w:p>
  </w:footnote>
  <w:footnote w:type="continuationSeparator" w:id="0">
    <w:p w14:paraId="3B106C8B" w14:textId="77777777" w:rsidR="006379FF" w:rsidRDefault="006379FF" w:rsidP="00D46DF0">
      <w:pPr>
        <w:spacing w:after="0" w:line="240" w:lineRule="auto"/>
      </w:pPr>
      <w:r>
        <w:continuationSeparator/>
      </w:r>
    </w:p>
  </w:footnote>
  <w:footnote w:type="continuationNotice" w:id="1">
    <w:p w14:paraId="072CF50D" w14:textId="77777777" w:rsidR="006379FF" w:rsidRDefault="006379FF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51259"/>
    <w:multiLevelType w:val="hybridMultilevel"/>
    <w:tmpl w:val="05922AC0"/>
    <w:lvl w:ilvl="0" w:tplc="4F62F928">
      <w:start w:val="30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4FEA21E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F4BA0848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FE12C0F8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9A564C64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167294C0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EBEBDF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092A1014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3A9A994C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" w15:restartNumberingAfterBreak="0">
    <w:nsid w:val="056A6588"/>
    <w:multiLevelType w:val="hybridMultilevel"/>
    <w:tmpl w:val="28E8A5A0"/>
    <w:lvl w:ilvl="0" w:tplc="61D6EA10">
      <w:start w:val="24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902CF52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2C4CC692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55ECB8C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13EB0A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11AE59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73447D60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31F25BD6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AFB0A2C2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" w15:restartNumberingAfterBreak="0">
    <w:nsid w:val="06010501"/>
    <w:multiLevelType w:val="hybridMultilevel"/>
    <w:tmpl w:val="57FA6F64"/>
    <w:lvl w:ilvl="0" w:tplc="96DCEEF8">
      <w:start w:val="1"/>
      <w:numFmt w:val="decimal"/>
      <w:lvlText w:val="%1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62A25E3"/>
    <w:multiLevelType w:val="hybridMultilevel"/>
    <w:tmpl w:val="AEC2EE7A"/>
    <w:lvl w:ilvl="0" w:tplc="118EB65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C60CEA"/>
    <w:multiLevelType w:val="hybridMultilevel"/>
    <w:tmpl w:val="9752ABD8"/>
    <w:lvl w:ilvl="0" w:tplc="25D841B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EF46145"/>
    <w:multiLevelType w:val="hybridMultilevel"/>
    <w:tmpl w:val="68BA3214"/>
    <w:lvl w:ilvl="0" w:tplc="9DFA2CE8">
      <w:start w:val="17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7BCF364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EC7014B4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D78E17E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4868261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0CE8642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CFC3F1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A1F0141A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90C2C88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6" w15:restartNumberingAfterBreak="0">
    <w:nsid w:val="11872C50"/>
    <w:multiLevelType w:val="multilevel"/>
    <w:tmpl w:val="4FB2D1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15A2290E"/>
    <w:multiLevelType w:val="hybridMultilevel"/>
    <w:tmpl w:val="5D342808"/>
    <w:lvl w:ilvl="0" w:tplc="231C5D0A">
      <w:start w:val="5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B1C6AB5C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62B08D3E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030C29BA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3B56C2B6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6BB46E1C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AB848048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F0A23A5E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81ECB942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8" w15:restartNumberingAfterBreak="0">
    <w:nsid w:val="24160765"/>
    <w:multiLevelType w:val="hybridMultilevel"/>
    <w:tmpl w:val="BEF65C06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9" w15:restartNumberingAfterBreak="0">
    <w:nsid w:val="2712164C"/>
    <w:multiLevelType w:val="hybridMultilevel"/>
    <w:tmpl w:val="47202658"/>
    <w:lvl w:ilvl="0" w:tplc="5D12020E">
      <w:start w:val="8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3B78DEF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B90475D0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5196397A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AB2691A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6B24B0CC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248AA4E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E98A0400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E42E764E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0" w15:restartNumberingAfterBreak="0">
    <w:nsid w:val="27DC546F"/>
    <w:multiLevelType w:val="hybridMultilevel"/>
    <w:tmpl w:val="DB2A9A94"/>
    <w:lvl w:ilvl="0" w:tplc="C2860D7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8D6666F"/>
    <w:multiLevelType w:val="hybridMultilevel"/>
    <w:tmpl w:val="E83E5518"/>
    <w:lvl w:ilvl="0" w:tplc="0D782CB8">
      <w:start w:val="6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07D26730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2410DF6C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DDEEA19E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98929A74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D32268C6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E234A5A2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E7C03276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66CE4F6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2" w15:restartNumberingAfterBreak="0">
    <w:nsid w:val="29596F88"/>
    <w:multiLevelType w:val="hybridMultilevel"/>
    <w:tmpl w:val="2C7E4188"/>
    <w:lvl w:ilvl="0" w:tplc="4F46B6A0">
      <w:start w:val="7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95460360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D500E0E6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7424F0B2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6A6C368E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44FCDB02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66B0E354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A79214B4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BFFA624C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3" w15:restartNumberingAfterBreak="0">
    <w:nsid w:val="2D293764"/>
    <w:multiLevelType w:val="hybridMultilevel"/>
    <w:tmpl w:val="D2860F2E"/>
    <w:lvl w:ilvl="0" w:tplc="C786188C">
      <w:start w:val="32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C102E636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15965EB8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1E82B3C4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FB520378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4B02099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56C89BF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78EA2308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4732B346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4" w15:restartNumberingAfterBreak="0">
    <w:nsid w:val="2EFE107C"/>
    <w:multiLevelType w:val="hybridMultilevel"/>
    <w:tmpl w:val="2696BEB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01D1750"/>
    <w:multiLevelType w:val="hybridMultilevel"/>
    <w:tmpl w:val="3A6EF7A4"/>
    <w:lvl w:ilvl="0" w:tplc="E9248E9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14C5EE4"/>
    <w:multiLevelType w:val="hybridMultilevel"/>
    <w:tmpl w:val="14BA8CCA"/>
    <w:lvl w:ilvl="0" w:tplc="04090001">
      <w:start w:val="1"/>
      <w:numFmt w:val="bullet"/>
      <w:lvlText w:val=""/>
      <w:lvlJc w:val="left"/>
      <w:pPr>
        <w:ind w:left="14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40" w:hanging="360"/>
      </w:pPr>
      <w:rPr>
        <w:rFonts w:ascii="Wingdings" w:hAnsi="Wingdings" w:hint="default"/>
      </w:rPr>
    </w:lvl>
  </w:abstractNum>
  <w:abstractNum w:abstractNumId="17" w15:restartNumberingAfterBreak="0">
    <w:nsid w:val="32095007"/>
    <w:multiLevelType w:val="hybridMultilevel"/>
    <w:tmpl w:val="A3EACBB0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18" w15:restartNumberingAfterBreak="0">
    <w:nsid w:val="338F3105"/>
    <w:multiLevelType w:val="hybridMultilevel"/>
    <w:tmpl w:val="DC4AB8F4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19" w15:restartNumberingAfterBreak="0">
    <w:nsid w:val="40815590"/>
    <w:multiLevelType w:val="hybridMultilevel"/>
    <w:tmpl w:val="68BA3214"/>
    <w:lvl w:ilvl="0" w:tplc="9DFA2CE8">
      <w:start w:val="17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7BCF364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EC7014B4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D78E17E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4868261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0CE8642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CFC3F1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A1F0141A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90C2C88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0" w15:restartNumberingAfterBreak="0">
    <w:nsid w:val="49546410"/>
    <w:multiLevelType w:val="hybridMultilevel"/>
    <w:tmpl w:val="28E8A5A0"/>
    <w:lvl w:ilvl="0" w:tplc="61D6EA10">
      <w:start w:val="24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902CF52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2C4CC692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55ECB8C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13EB0A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11AE59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73447D60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31F25BD6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AFB0A2C2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1" w15:restartNumberingAfterBreak="0">
    <w:nsid w:val="4C5A5B4D"/>
    <w:multiLevelType w:val="hybridMultilevel"/>
    <w:tmpl w:val="1496396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4D3A5F3E"/>
    <w:multiLevelType w:val="hybridMultilevel"/>
    <w:tmpl w:val="D3F4E9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D922A23"/>
    <w:multiLevelType w:val="hybridMultilevel"/>
    <w:tmpl w:val="C66CCEAE"/>
    <w:lvl w:ilvl="0" w:tplc="B86C8940">
      <w:start w:val="3"/>
      <w:numFmt w:val="lowerLetter"/>
      <w:lvlText w:val="%1."/>
      <w:lvlJc w:val="left"/>
      <w:pPr>
        <w:ind w:left="1474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F08CE700">
      <w:numFmt w:val="bullet"/>
      <w:lvlText w:val="•"/>
      <w:lvlJc w:val="left"/>
      <w:pPr>
        <w:ind w:left="2626" w:hanging="360"/>
      </w:pPr>
      <w:rPr>
        <w:rFonts w:hint="default"/>
        <w:lang w:val="en-US" w:eastAsia="en-US" w:bidi="ar-SA"/>
      </w:rPr>
    </w:lvl>
    <w:lvl w:ilvl="2" w:tplc="9F72778E">
      <w:numFmt w:val="bullet"/>
      <w:lvlText w:val="•"/>
      <w:lvlJc w:val="left"/>
      <w:pPr>
        <w:ind w:left="3773" w:hanging="360"/>
      </w:pPr>
      <w:rPr>
        <w:rFonts w:hint="default"/>
        <w:lang w:val="en-US" w:eastAsia="en-US" w:bidi="ar-SA"/>
      </w:rPr>
    </w:lvl>
    <w:lvl w:ilvl="3" w:tplc="283A9CF2">
      <w:numFmt w:val="bullet"/>
      <w:lvlText w:val="•"/>
      <w:lvlJc w:val="left"/>
      <w:pPr>
        <w:ind w:left="4920" w:hanging="360"/>
      </w:pPr>
      <w:rPr>
        <w:rFonts w:hint="default"/>
        <w:lang w:val="en-US" w:eastAsia="en-US" w:bidi="ar-SA"/>
      </w:rPr>
    </w:lvl>
    <w:lvl w:ilvl="4" w:tplc="59A472AC">
      <w:numFmt w:val="bullet"/>
      <w:lvlText w:val="•"/>
      <w:lvlJc w:val="left"/>
      <w:pPr>
        <w:ind w:left="6067" w:hanging="360"/>
      </w:pPr>
      <w:rPr>
        <w:rFonts w:hint="default"/>
        <w:lang w:val="en-US" w:eastAsia="en-US" w:bidi="ar-SA"/>
      </w:rPr>
    </w:lvl>
    <w:lvl w:ilvl="5" w:tplc="C4464D88">
      <w:numFmt w:val="bullet"/>
      <w:lvlText w:val="•"/>
      <w:lvlJc w:val="left"/>
      <w:pPr>
        <w:ind w:left="7213" w:hanging="360"/>
      </w:pPr>
      <w:rPr>
        <w:rFonts w:hint="default"/>
        <w:lang w:val="en-US" w:eastAsia="en-US" w:bidi="ar-SA"/>
      </w:rPr>
    </w:lvl>
    <w:lvl w:ilvl="6" w:tplc="CE728AF8">
      <w:numFmt w:val="bullet"/>
      <w:lvlText w:val="•"/>
      <w:lvlJc w:val="left"/>
      <w:pPr>
        <w:ind w:left="8360" w:hanging="360"/>
      </w:pPr>
      <w:rPr>
        <w:rFonts w:hint="default"/>
        <w:lang w:val="en-US" w:eastAsia="en-US" w:bidi="ar-SA"/>
      </w:rPr>
    </w:lvl>
    <w:lvl w:ilvl="7" w:tplc="C922A2A4">
      <w:numFmt w:val="bullet"/>
      <w:lvlText w:val="•"/>
      <w:lvlJc w:val="left"/>
      <w:pPr>
        <w:ind w:left="9507" w:hanging="360"/>
      </w:pPr>
      <w:rPr>
        <w:rFonts w:hint="default"/>
        <w:lang w:val="en-US" w:eastAsia="en-US" w:bidi="ar-SA"/>
      </w:rPr>
    </w:lvl>
    <w:lvl w:ilvl="8" w:tplc="EA2C49F2">
      <w:numFmt w:val="bullet"/>
      <w:lvlText w:val="•"/>
      <w:lvlJc w:val="left"/>
      <w:pPr>
        <w:ind w:left="10654" w:hanging="360"/>
      </w:pPr>
      <w:rPr>
        <w:rFonts w:hint="default"/>
        <w:lang w:val="en-US" w:eastAsia="en-US" w:bidi="ar-SA"/>
      </w:rPr>
    </w:lvl>
  </w:abstractNum>
  <w:abstractNum w:abstractNumId="24" w15:restartNumberingAfterBreak="0">
    <w:nsid w:val="4FC15ABC"/>
    <w:multiLevelType w:val="hybridMultilevel"/>
    <w:tmpl w:val="4B9281D8"/>
    <w:lvl w:ilvl="0" w:tplc="0409000F">
      <w:start w:val="6"/>
      <w:numFmt w:val="decimal"/>
      <w:lvlText w:val="%1."/>
      <w:lvlJc w:val="left"/>
      <w:pPr>
        <w:ind w:left="720" w:hanging="360"/>
      </w:pPr>
      <w:rPr>
        <w:rFonts w:eastAsia="Times New Roman" w:hint="default"/>
        <w:b w:val="0"/>
        <w:i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36C2616"/>
    <w:multiLevelType w:val="hybridMultilevel"/>
    <w:tmpl w:val="47202658"/>
    <w:lvl w:ilvl="0" w:tplc="5D12020E">
      <w:start w:val="8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3B78DEF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B90475D0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5196397A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AB2691A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6B24B0CC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248AA4E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E98A0400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E42E764E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6" w15:restartNumberingAfterBreak="0">
    <w:nsid w:val="55817C6C"/>
    <w:multiLevelType w:val="hybridMultilevel"/>
    <w:tmpl w:val="35CADA8E"/>
    <w:lvl w:ilvl="0" w:tplc="8EB2DEC2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C9A3A47"/>
    <w:multiLevelType w:val="hybridMultilevel"/>
    <w:tmpl w:val="CA4EA2DA"/>
    <w:lvl w:ilvl="0" w:tplc="08564926">
      <w:start w:val="11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999C641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9BB266F6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69B49C46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C4D2269E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BED449A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0C42A9D8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524A375E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629A1D5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8" w15:restartNumberingAfterBreak="0">
    <w:nsid w:val="647D518C"/>
    <w:multiLevelType w:val="hybridMultilevel"/>
    <w:tmpl w:val="C36232E4"/>
    <w:lvl w:ilvl="0" w:tplc="0878474E">
      <w:start w:val="1"/>
      <w:numFmt w:val="decimal"/>
      <w:lvlText w:val="%1."/>
      <w:lvlJc w:val="left"/>
      <w:pPr>
        <w:ind w:left="82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FDC07768">
      <w:start w:val="1"/>
      <w:numFmt w:val="lowerLetter"/>
      <w:lvlText w:val="%2."/>
      <w:lvlJc w:val="left"/>
      <w:pPr>
        <w:ind w:left="154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6A22FB60">
      <w:numFmt w:val="bullet"/>
      <w:lvlText w:val="•"/>
      <w:lvlJc w:val="left"/>
      <w:pPr>
        <w:ind w:left="2807" w:hanging="360"/>
      </w:pPr>
      <w:rPr>
        <w:rFonts w:hint="default"/>
        <w:lang w:val="en-US" w:eastAsia="en-US" w:bidi="ar-SA"/>
      </w:rPr>
    </w:lvl>
    <w:lvl w:ilvl="3" w:tplc="42EE1C0E">
      <w:numFmt w:val="bullet"/>
      <w:lvlText w:val="•"/>
      <w:lvlJc w:val="left"/>
      <w:pPr>
        <w:ind w:left="4074" w:hanging="360"/>
      </w:pPr>
      <w:rPr>
        <w:rFonts w:hint="default"/>
        <w:lang w:val="en-US" w:eastAsia="en-US" w:bidi="ar-SA"/>
      </w:rPr>
    </w:lvl>
    <w:lvl w:ilvl="4" w:tplc="88A8F4A2">
      <w:numFmt w:val="bullet"/>
      <w:lvlText w:val="•"/>
      <w:lvlJc w:val="left"/>
      <w:pPr>
        <w:ind w:left="5342" w:hanging="360"/>
      </w:pPr>
      <w:rPr>
        <w:rFonts w:hint="default"/>
        <w:lang w:val="en-US" w:eastAsia="en-US" w:bidi="ar-SA"/>
      </w:rPr>
    </w:lvl>
    <w:lvl w:ilvl="5" w:tplc="B5A6134C">
      <w:numFmt w:val="bullet"/>
      <w:lvlText w:val="•"/>
      <w:lvlJc w:val="left"/>
      <w:pPr>
        <w:ind w:left="6609" w:hanging="360"/>
      </w:pPr>
      <w:rPr>
        <w:rFonts w:hint="default"/>
        <w:lang w:val="en-US" w:eastAsia="en-US" w:bidi="ar-SA"/>
      </w:rPr>
    </w:lvl>
    <w:lvl w:ilvl="6" w:tplc="CF22C414">
      <w:numFmt w:val="bullet"/>
      <w:lvlText w:val="•"/>
      <w:lvlJc w:val="left"/>
      <w:pPr>
        <w:ind w:left="7877" w:hanging="360"/>
      </w:pPr>
      <w:rPr>
        <w:rFonts w:hint="default"/>
        <w:lang w:val="en-US" w:eastAsia="en-US" w:bidi="ar-SA"/>
      </w:rPr>
    </w:lvl>
    <w:lvl w:ilvl="7" w:tplc="EBA00D64">
      <w:numFmt w:val="bullet"/>
      <w:lvlText w:val="•"/>
      <w:lvlJc w:val="left"/>
      <w:pPr>
        <w:ind w:left="9144" w:hanging="360"/>
      </w:pPr>
      <w:rPr>
        <w:rFonts w:hint="default"/>
        <w:lang w:val="en-US" w:eastAsia="en-US" w:bidi="ar-SA"/>
      </w:rPr>
    </w:lvl>
    <w:lvl w:ilvl="8" w:tplc="F56249BA">
      <w:numFmt w:val="bullet"/>
      <w:lvlText w:val="•"/>
      <w:lvlJc w:val="left"/>
      <w:pPr>
        <w:ind w:left="10412" w:hanging="360"/>
      </w:pPr>
      <w:rPr>
        <w:rFonts w:hint="default"/>
        <w:lang w:val="en-US" w:eastAsia="en-US" w:bidi="ar-SA"/>
      </w:rPr>
    </w:lvl>
  </w:abstractNum>
  <w:abstractNum w:abstractNumId="29" w15:restartNumberingAfterBreak="0">
    <w:nsid w:val="67310ADD"/>
    <w:multiLevelType w:val="hybridMultilevel"/>
    <w:tmpl w:val="A1E0795A"/>
    <w:lvl w:ilvl="0" w:tplc="837C8CD8">
      <w:start w:val="37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80" w:hanging="360"/>
      </w:pPr>
    </w:lvl>
    <w:lvl w:ilvl="2" w:tplc="0409001B" w:tentative="1">
      <w:start w:val="1"/>
      <w:numFmt w:val="lowerRoman"/>
      <w:lvlText w:val="%3."/>
      <w:lvlJc w:val="right"/>
      <w:pPr>
        <w:ind w:left="2200" w:hanging="180"/>
      </w:pPr>
    </w:lvl>
    <w:lvl w:ilvl="3" w:tplc="0409000F" w:tentative="1">
      <w:start w:val="1"/>
      <w:numFmt w:val="decimal"/>
      <w:lvlText w:val="%4."/>
      <w:lvlJc w:val="left"/>
      <w:pPr>
        <w:ind w:left="2920" w:hanging="360"/>
      </w:pPr>
    </w:lvl>
    <w:lvl w:ilvl="4" w:tplc="04090019" w:tentative="1">
      <w:start w:val="1"/>
      <w:numFmt w:val="lowerLetter"/>
      <w:lvlText w:val="%5."/>
      <w:lvlJc w:val="left"/>
      <w:pPr>
        <w:ind w:left="3640" w:hanging="360"/>
      </w:pPr>
    </w:lvl>
    <w:lvl w:ilvl="5" w:tplc="0409001B" w:tentative="1">
      <w:start w:val="1"/>
      <w:numFmt w:val="lowerRoman"/>
      <w:lvlText w:val="%6."/>
      <w:lvlJc w:val="right"/>
      <w:pPr>
        <w:ind w:left="4360" w:hanging="180"/>
      </w:pPr>
    </w:lvl>
    <w:lvl w:ilvl="6" w:tplc="0409000F" w:tentative="1">
      <w:start w:val="1"/>
      <w:numFmt w:val="decimal"/>
      <w:lvlText w:val="%7."/>
      <w:lvlJc w:val="left"/>
      <w:pPr>
        <w:ind w:left="5080" w:hanging="360"/>
      </w:pPr>
    </w:lvl>
    <w:lvl w:ilvl="7" w:tplc="04090019" w:tentative="1">
      <w:start w:val="1"/>
      <w:numFmt w:val="lowerLetter"/>
      <w:lvlText w:val="%8."/>
      <w:lvlJc w:val="left"/>
      <w:pPr>
        <w:ind w:left="5800" w:hanging="360"/>
      </w:pPr>
    </w:lvl>
    <w:lvl w:ilvl="8" w:tplc="0409001B" w:tentative="1">
      <w:start w:val="1"/>
      <w:numFmt w:val="lowerRoman"/>
      <w:lvlText w:val="%9."/>
      <w:lvlJc w:val="right"/>
      <w:pPr>
        <w:ind w:left="6520" w:hanging="180"/>
      </w:pPr>
    </w:lvl>
  </w:abstractNum>
  <w:abstractNum w:abstractNumId="30" w15:restartNumberingAfterBreak="0">
    <w:nsid w:val="69C04131"/>
    <w:multiLevelType w:val="hybridMultilevel"/>
    <w:tmpl w:val="85848212"/>
    <w:lvl w:ilvl="0" w:tplc="16144BF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EB44DF6"/>
    <w:multiLevelType w:val="hybridMultilevel"/>
    <w:tmpl w:val="CA4EA2DA"/>
    <w:lvl w:ilvl="0" w:tplc="08564926">
      <w:start w:val="11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999C641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9BB266F6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69B49C46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C4D2269E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BED449A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0C42A9D8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524A375E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629A1D5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32" w15:restartNumberingAfterBreak="0">
    <w:nsid w:val="70DC7E99"/>
    <w:multiLevelType w:val="hybridMultilevel"/>
    <w:tmpl w:val="0D9C9BFA"/>
    <w:lvl w:ilvl="0" w:tplc="4F40C3DA">
      <w:start w:val="13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3ECCAD26">
      <w:numFmt w:val="bullet"/>
      <w:lvlText w:val="•"/>
      <w:lvlJc w:val="left"/>
      <w:pPr>
        <w:ind w:left="1978" w:hanging="360"/>
      </w:pPr>
      <w:rPr>
        <w:rFonts w:hint="default"/>
        <w:lang w:val="en-US" w:eastAsia="en-US" w:bidi="ar-SA"/>
      </w:rPr>
    </w:lvl>
    <w:lvl w:ilvl="2" w:tplc="3CF021C4">
      <w:numFmt w:val="bullet"/>
      <w:lvlText w:val="•"/>
      <w:lvlJc w:val="left"/>
      <w:pPr>
        <w:ind w:left="3197" w:hanging="360"/>
      </w:pPr>
      <w:rPr>
        <w:rFonts w:hint="default"/>
        <w:lang w:val="en-US" w:eastAsia="en-US" w:bidi="ar-SA"/>
      </w:rPr>
    </w:lvl>
    <w:lvl w:ilvl="3" w:tplc="B2F4D060">
      <w:numFmt w:val="bullet"/>
      <w:lvlText w:val="•"/>
      <w:lvlJc w:val="left"/>
      <w:pPr>
        <w:ind w:left="4416" w:hanging="360"/>
      </w:pPr>
      <w:rPr>
        <w:rFonts w:hint="default"/>
        <w:lang w:val="en-US" w:eastAsia="en-US" w:bidi="ar-SA"/>
      </w:rPr>
    </w:lvl>
    <w:lvl w:ilvl="4" w:tplc="6E2E427A">
      <w:numFmt w:val="bullet"/>
      <w:lvlText w:val="•"/>
      <w:lvlJc w:val="left"/>
      <w:pPr>
        <w:ind w:left="5634" w:hanging="360"/>
      </w:pPr>
      <w:rPr>
        <w:rFonts w:hint="default"/>
        <w:lang w:val="en-US" w:eastAsia="en-US" w:bidi="ar-SA"/>
      </w:rPr>
    </w:lvl>
    <w:lvl w:ilvl="5" w:tplc="B2447CEC">
      <w:numFmt w:val="bullet"/>
      <w:lvlText w:val="•"/>
      <w:lvlJc w:val="left"/>
      <w:pPr>
        <w:ind w:left="6853" w:hanging="360"/>
      </w:pPr>
      <w:rPr>
        <w:rFonts w:hint="default"/>
        <w:lang w:val="en-US" w:eastAsia="en-US" w:bidi="ar-SA"/>
      </w:rPr>
    </w:lvl>
    <w:lvl w:ilvl="6" w:tplc="DC287D34">
      <w:numFmt w:val="bullet"/>
      <w:lvlText w:val="•"/>
      <w:lvlJc w:val="left"/>
      <w:pPr>
        <w:ind w:left="8072" w:hanging="360"/>
      </w:pPr>
      <w:rPr>
        <w:rFonts w:hint="default"/>
        <w:lang w:val="en-US" w:eastAsia="en-US" w:bidi="ar-SA"/>
      </w:rPr>
    </w:lvl>
    <w:lvl w:ilvl="7" w:tplc="A330D8AE">
      <w:numFmt w:val="bullet"/>
      <w:lvlText w:val="•"/>
      <w:lvlJc w:val="left"/>
      <w:pPr>
        <w:ind w:left="9290" w:hanging="360"/>
      </w:pPr>
      <w:rPr>
        <w:rFonts w:hint="default"/>
        <w:lang w:val="en-US" w:eastAsia="en-US" w:bidi="ar-SA"/>
      </w:rPr>
    </w:lvl>
    <w:lvl w:ilvl="8" w:tplc="37B227FE">
      <w:numFmt w:val="bullet"/>
      <w:lvlText w:val="•"/>
      <w:lvlJc w:val="left"/>
      <w:pPr>
        <w:ind w:left="10509" w:hanging="360"/>
      </w:pPr>
      <w:rPr>
        <w:rFonts w:hint="default"/>
        <w:lang w:val="en-US" w:eastAsia="en-US" w:bidi="ar-SA"/>
      </w:rPr>
    </w:lvl>
  </w:abstractNum>
  <w:abstractNum w:abstractNumId="33" w15:restartNumberingAfterBreak="0">
    <w:nsid w:val="74AC4759"/>
    <w:multiLevelType w:val="hybridMultilevel"/>
    <w:tmpl w:val="BA3E6232"/>
    <w:lvl w:ilvl="0" w:tplc="0409000F">
      <w:start w:val="9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9F325AD"/>
    <w:multiLevelType w:val="hybridMultilevel"/>
    <w:tmpl w:val="4BF42E74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35" w15:restartNumberingAfterBreak="0">
    <w:nsid w:val="7BC45155"/>
    <w:multiLevelType w:val="hybridMultilevel"/>
    <w:tmpl w:val="05922AC0"/>
    <w:lvl w:ilvl="0" w:tplc="4F62F928">
      <w:start w:val="30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4FEA21E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F4BA0848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FE12C0F8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9A564C64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167294C0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EBEBDF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092A1014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3A9A994C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36" w15:restartNumberingAfterBreak="0">
    <w:nsid w:val="7CF75068"/>
    <w:multiLevelType w:val="hybridMultilevel"/>
    <w:tmpl w:val="E0B87A76"/>
    <w:lvl w:ilvl="0" w:tplc="04090001">
      <w:start w:val="1"/>
      <w:numFmt w:val="bullet"/>
      <w:lvlText w:val=""/>
      <w:lvlJc w:val="left"/>
      <w:pPr>
        <w:ind w:left="148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0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2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4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6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8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0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2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41" w:hanging="360"/>
      </w:pPr>
      <w:rPr>
        <w:rFonts w:ascii="Wingdings" w:hAnsi="Wingdings" w:hint="default"/>
      </w:rPr>
    </w:lvl>
  </w:abstractNum>
  <w:abstractNum w:abstractNumId="37" w15:restartNumberingAfterBreak="0">
    <w:nsid w:val="7F966B2B"/>
    <w:multiLevelType w:val="hybridMultilevel"/>
    <w:tmpl w:val="619C0BAE"/>
    <w:lvl w:ilvl="0" w:tplc="7D465226">
      <w:start w:val="5"/>
      <w:numFmt w:val="lowerLetter"/>
      <w:lvlText w:val="%1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1" w:tplc="FF563840">
      <w:numFmt w:val="bullet"/>
      <w:lvlText w:val="•"/>
      <w:lvlJc w:val="left"/>
      <w:pPr>
        <w:ind w:left="2626" w:hanging="360"/>
      </w:pPr>
      <w:rPr>
        <w:rFonts w:hint="default"/>
        <w:lang w:val="en-US" w:eastAsia="en-US" w:bidi="ar-SA"/>
      </w:rPr>
    </w:lvl>
    <w:lvl w:ilvl="2" w:tplc="410A88C8">
      <w:numFmt w:val="bullet"/>
      <w:lvlText w:val="•"/>
      <w:lvlJc w:val="left"/>
      <w:pPr>
        <w:ind w:left="3773" w:hanging="360"/>
      </w:pPr>
      <w:rPr>
        <w:rFonts w:hint="default"/>
        <w:lang w:val="en-US" w:eastAsia="en-US" w:bidi="ar-SA"/>
      </w:rPr>
    </w:lvl>
    <w:lvl w:ilvl="3" w:tplc="E122886E">
      <w:numFmt w:val="bullet"/>
      <w:lvlText w:val="•"/>
      <w:lvlJc w:val="left"/>
      <w:pPr>
        <w:ind w:left="4920" w:hanging="360"/>
      </w:pPr>
      <w:rPr>
        <w:rFonts w:hint="default"/>
        <w:lang w:val="en-US" w:eastAsia="en-US" w:bidi="ar-SA"/>
      </w:rPr>
    </w:lvl>
    <w:lvl w:ilvl="4" w:tplc="464074A2">
      <w:numFmt w:val="bullet"/>
      <w:lvlText w:val="•"/>
      <w:lvlJc w:val="left"/>
      <w:pPr>
        <w:ind w:left="6066" w:hanging="360"/>
      </w:pPr>
      <w:rPr>
        <w:rFonts w:hint="default"/>
        <w:lang w:val="en-US" w:eastAsia="en-US" w:bidi="ar-SA"/>
      </w:rPr>
    </w:lvl>
    <w:lvl w:ilvl="5" w:tplc="F4EEEC34">
      <w:numFmt w:val="bullet"/>
      <w:lvlText w:val="•"/>
      <w:lvlJc w:val="left"/>
      <w:pPr>
        <w:ind w:left="7213" w:hanging="360"/>
      </w:pPr>
      <w:rPr>
        <w:rFonts w:hint="default"/>
        <w:lang w:val="en-US" w:eastAsia="en-US" w:bidi="ar-SA"/>
      </w:rPr>
    </w:lvl>
    <w:lvl w:ilvl="6" w:tplc="2150641E">
      <w:numFmt w:val="bullet"/>
      <w:lvlText w:val="•"/>
      <w:lvlJc w:val="left"/>
      <w:pPr>
        <w:ind w:left="8360" w:hanging="360"/>
      </w:pPr>
      <w:rPr>
        <w:rFonts w:hint="default"/>
        <w:lang w:val="en-US" w:eastAsia="en-US" w:bidi="ar-SA"/>
      </w:rPr>
    </w:lvl>
    <w:lvl w:ilvl="7" w:tplc="2AA4576A">
      <w:numFmt w:val="bullet"/>
      <w:lvlText w:val="•"/>
      <w:lvlJc w:val="left"/>
      <w:pPr>
        <w:ind w:left="9506" w:hanging="360"/>
      </w:pPr>
      <w:rPr>
        <w:rFonts w:hint="default"/>
        <w:lang w:val="en-US" w:eastAsia="en-US" w:bidi="ar-SA"/>
      </w:rPr>
    </w:lvl>
    <w:lvl w:ilvl="8" w:tplc="D22A0EA2">
      <w:numFmt w:val="bullet"/>
      <w:lvlText w:val="•"/>
      <w:lvlJc w:val="left"/>
      <w:pPr>
        <w:ind w:left="10653" w:hanging="360"/>
      </w:pPr>
      <w:rPr>
        <w:rFonts w:hint="default"/>
        <w:lang w:val="en-US" w:eastAsia="en-US" w:bidi="ar-SA"/>
      </w:rPr>
    </w:lvl>
  </w:abstractNum>
  <w:abstractNum w:abstractNumId="38" w15:restartNumberingAfterBreak="0">
    <w:nsid w:val="7FFE08BB"/>
    <w:multiLevelType w:val="hybridMultilevel"/>
    <w:tmpl w:val="290C0D9E"/>
    <w:lvl w:ilvl="0" w:tplc="305A4BAA">
      <w:start w:val="1"/>
      <w:numFmt w:val="decimal"/>
      <w:lvlText w:val="%1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99960040">
    <w:abstractNumId w:val="28"/>
  </w:num>
  <w:num w:numId="2" w16cid:durableId="1936356370">
    <w:abstractNumId w:val="26"/>
  </w:num>
  <w:num w:numId="3" w16cid:durableId="676688482">
    <w:abstractNumId w:val="38"/>
  </w:num>
  <w:num w:numId="4" w16cid:durableId="2001885388">
    <w:abstractNumId w:val="2"/>
  </w:num>
  <w:num w:numId="5" w16cid:durableId="651719516">
    <w:abstractNumId w:val="7"/>
  </w:num>
  <w:num w:numId="6" w16cid:durableId="1794594522">
    <w:abstractNumId w:val="11"/>
  </w:num>
  <w:num w:numId="7" w16cid:durableId="656960708">
    <w:abstractNumId w:val="23"/>
  </w:num>
  <w:num w:numId="8" w16cid:durableId="1016351688">
    <w:abstractNumId w:val="12"/>
  </w:num>
  <w:num w:numId="9" w16cid:durableId="1429734089">
    <w:abstractNumId w:val="37"/>
  </w:num>
  <w:num w:numId="10" w16cid:durableId="1003318063">
    <w:abstractNumId w:val="9"/>
  </w:num>
  <w:num w:numId="11" w16cid:durableId="1003437075">
    <w:abstractNumId w:val="25"/>
  </w:num>
  <w:num w:numId="12" w16cid:durableId="2063288994">
    <w:abstractNumId w:val="27"/>
  </w:num>
  <w:num w:numId="13" w16cid:durableId="1541740237">
    <w:abstractNumId w:val="31"/>
  </w:num>
  <w:num w:numId="14" w16cid:durableId="53894598">
    <w:abstractNumId w:val="32"/>
  </w:num>
  <w:num w:numId="15" w16cid:durableId="2110468921">
    <w:abstractNumId w:val="19"/>
  </w:num>
  <w:num w:numId="16" w16cid:durableId="532815431">
    <w:abstractNumId w:val="5"/>
  </w:num>
  <w:num w:numId="17" w16cid:durableId="950866107">
    <w:abstractNumId w:val="20"/>
  </w:num>
  <w:num w:numId="18" w16cid:durableId="2007976153">
    <w:abstractNumId w:val="1"/>
  </w:num>
  <w:num w:numId="19" w16cid:durableId="1046101099">
    <w:abstractNumId w:val="35"/>
  </w:num>
  <w:num w:numId="20" w16cid:durableId="1303539310">
    <w:abstractNumId w:val="0"/>
  </w:num>
  <w:num w:numId="21" w16cid:durableId="394546004">
    <w:abstractNumId w:val="13"/>
  </w:num>
  <w:num w:numId="22" w16cid:durableId="585918095">
    <w:abstractNumId w:val="29"/>
  </w:num>
  <w:num w:numId="23" w16cid:durableId="117719807">
    <w:abstractNumId w:val="36"/>
  </w:num>
  <w:num w:numId="24" w16cid:durableId="188953704">
    <w:abstractNumId w:val="16"/>
  </w:num>
  <w:num w:numId="25" w16cid:durableId="15619650">
    <w:abstractNumId w:val="15"/>
  </w:num>
  <w:num w:numId="26" w16cid:durableId="474569483">
    <w:abstractNumId w:val="30"/>
  </w:num>
  <w:num w:numId="27" w16cid:durableId="1551771400">
    <w:abstractNumId w:val="8"/>
  </w:num>
  <w:num w:numId="28" w16cid:durableId="252664921">
    <w:abstractNumId w:val="3"/>
  </w:num>
  <w:num w:numId="29" w16cid:durableId="2056004304">
    <w:abstractNumId w:val="17"/>
  </w:num>
  <w:num w:numId="30" w16cid:durableId="1488940228">
    <w:abstractNumId w:val="34"/>
  </w:num>
  <w:num w:numId="31" w16cid:durableId="1416433408">
    <w:abstractNumId w:val="18"/>
  </w:num>
  <w:num w:numId="32" w16cid:durableId="333533262">
    <w:abstractNumId w:val="14"/>
  </w:num>
  <w:num w:numId="33" w16cid:durableId="1104574969">
    <w:abstractNumId w:val="24"/>
  </w:num>
  <w:num w:numId="34" w16cid:durableId="1725256207">
    <w:abstractNumId w:val="33"/>
  </w:num>
  <w:num w:numId="35" w16cid:durableId="448209877">
    <w:abstractNumId w:val="10"/>
  </w:num>
  <w:num w:numId="36" w16cid:durableId="1466851199">
    <w:abstractNumId w:val="21"/>
  </w:num>
  <w:num w:numId="37" w16cid:durableId="2021618662">
    <w:abstractNumId w:val="4"/>
  </w:num>
  <w:num w:numId="38" w16cid:durableId="30541317">
    <w:abstractNumId w:val="6"/>
  </w:num>
  <w:num w:numId="39" w16cid:durableId="859046106">
    <w:abstractNumId w:val="22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hideSpellingErrors/>
  <w:hideGrammaticalErrors/>
  <w:proofState w:spelling="clean" w:grammar="clean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18BF"/>
    <w:rsid w:val="000002AF"/>
    <w:rsid w:val="00001BA5"/>
    <w:rsid w:val="00015C0A"/>
    <w:rsid w:val="000211BB"/>
    <w:rsid w:val="000227D1"/>
    <w:rsid w:val="00023CF3"/>
    <w:rsid w:val="00031B9B"/>
    <w:rsid w:val="00036BD2"/>
    <w:rsid w:val="00041234"/>
    <w:rsid w:val="00041BEF"/>
    <w:rsid w:val="00057D01"/>
    <w:rsid w:val="00057EBD"/>
    <w:rsid w:val="00066EDF"/>
    <w:rsid w:val="00073081"/>
    <w:rsid w:val="00076992"/>
    <w:rsid w:val="00076B29"/>
    <w:rsid w:val="000801FC"/>
    <w:rsid w:val="0008150F"/>
    <w:rsid w:val="000832DC"/>
    <w:rsid w:val="0008411E"/>
    <w:rsid w:val="0008595B"/>
    <w:rsid w:val="00086976"/>
    <w:rsid w:val="0009215A"/>
    <w:rsid w:val="00093E8C"/>
    <w:rsid w:val="000A4684"/>
    <w:rsid w:val="000A4AB8"/>
    <w:rsid w:val="000A6740"/>
    <w:rsid w:val="000A6E48"/>
    <w:rsid w:val="000A718F"/>
    <w:rsid w:val="000B238E"/>
    <w:rsid w:val="000C38D0"/>
    <w:rsid w:val="000C55B1"/>
    <w:rsid w:val="000C76CF"/>
    <w:rsid w:val="000D3331"/>
    <w:rsid w:val="000D59BD"/>
    <w:rsid w:val="000D6A71"/>
    <w:rsid w:val="000E28EE"/>
    <w:rsid w:val="000E396E"/>
    <w:rsid w:val="000E79A4"/>
    <w:rsid w:val="000F043C"/>
    <w:rsid w:val="000F2FC8"/>
    <w:rsid w:val="000F3071"/>
    <w:rsid w:val="00103879"/>
    <w:rsid w:val="00107694"/>
    <w:rsid w:val="001076CD"/>
    <w:rsid w:val="001119B9"/>
    <w:rsid w:val="00114591"/>
    <w:rsid w:val="0011526E"/>
    <w:rsid w:val="00115271"/>
    <w:rsid w:val="00117321"/>
    <w:rsid w:val="00122C88"/>
    <w:rsid w:val="00125126"/>
    <w:rsid w:val="001302DA"/>
    <w:rsid w:val="00137A22"/>
    <w:rsid w:val="00140F23"/>
    <w:rsid w:val="0014109D"/>
    <w:rsid w:val="00145E39"/>
    <w:rsid w:val="00146F9B"/>
    <w:rsid w:val="00151E33"/>
    <w:rsid w:val="0015592D"/>
    <w:rsid w:val="00164700"/>
    <w:rsid w:val="001720E9"/>
    <w:rsid w:val="0017402F"/>
    <w:rsid w:val="00174C28"/>
    <w:rsid w:val="00182228"/>
    <w:rsid w:val="001854C6"/>
    <w:rsid w:val="00193808"/>
    <w:rsid w:val="00193F50"/>
    <w:rsid w:val="001A2736"/>
    <w:rsid w:val="001A36BC"/>
    <w:rsid w:val="001A3905"/>
    <w:rsid w:val="001B0ECA"/>
    <w:rsid w:val="001C64DF"/>
    <w:rsid w:val="001C7C76"/>
    <w:rsid w:val="001D060E"/>
    <w:rsid w:val="001D0CC4"/>
    <w:rsid w:val="001D0CE2"/>
    <w:rsid w:val="001D0DF9"/>
    <w:rsid w:val="001D57B5"/>
    <w:rsid w:val="001E3228"/>
    <w:rsid w:val="001E5BCD"/>
    <w:rsid w:val="00202811"/>
    <w:rsid w:val="00202E80"/>
    <w:rsid w:val="0022234D"/>
    <w:rsid w:val="00223216"/>
    <w:rsid w:val="002251DF"/>
    <w:rsid w:val="00227780"/>
    <w:rsid w:val="0022783D"/>
    <w:rsid w:val="0023586C"/>
    <w:rsid w:val="00241747"/>
    <w:rsid w:val="0024208F"/>
    <w:rsid w:val="002425BB"/>
    <w:rsid w:val="002454A9"/>
    <w:rsid w:val="00247B74"/>
    <w:rsid w:val="00247EB2"/>
    <w:rsid w:val="00252AB0"/>
    <w:rsid w:val="00253FF3"/>
    <w:rsid w:val="002565B5"/>
    <w:rsid w:val="002639A5"/>
    <w:rsid w:val="00273C3D"/>
    <w:rsid w:val="00274AD4"/>
    <w:rsid w:val="002765AF"/>
    <w:rsid w:val="0028019F"/>
    <w:rsid w:val="002823F8"/>
    <w:rsid w:val="00282D7F"/>
    <w:rsid w:val="002834C2"/>
    <w:rsid w:val="00287B79"/>
    <w:rsid w:val="002934B3"/>
    <w:rsid w:val="002936DB"/>
    <w:rsid w:val="00293C8A"/>
    <w:rsid w:val="002B2D34"/>
    <w:rsid w:val="002B39FA"/>
    <w:rsid w:val="002B60D3"/>
    <w:rsid w:val="002C223C"/>
    <w:rsid w:val="002C2564"/>
    <w:rsid w:val="002D4A46"/>
    <w:rsid w:val="002E1BDD"/>
    <w:rsid w:val="002E40F7"/>
    <w:rsid w:val="002E7A5F"/>
    <w:rsid w:val="002F207B"/>
    <w:rsid w:val="002F7970"/>
    <w:rsid w:val="0031358F"/>
    <w:rsid w:val="00317D97"/>
    <w:rsid w:val="00325ADA"/>
    <w:rsid w:val="0032647F"/>
    <w:rsid w:val="00326552"/>
    <w:rsid w:val="00327FDE"/>
    <w:rsid w:val="00331019"/>
    <w:rsid w:val="00331402"/>
    <w:rsid w:val="003415F8"/>
    <w:rsid w:val="00344E12"/>
    <w:rsid w:val="0035509A"/>
    <w:rsid w:val="00355396"/>
    <w:rsid w:val="0036097E"/>
    <w:rsid w:val="003704F9"/>
    <w:rsid w:val="003740B1"/>
    <w:rsid w:val="0037489B"/>
    <w:rsid w:val="00381453"/>
    <w:rsid w:val="00386C86"/>
    <w:rsid w:val="00387841"/>
    <w:rsid w:val="003A098E"/>
    <w:rsid w:val="003A2301"/>
    <w:rsid w:val="003A6B3E"/>
    <w:rsid w:val="003A7896"/>
    <w:rsid w:val="003B6451"/>
    <w:rsid w:val="003C0757"/>
    <w:rsid w:val="003C62C9"/>
    <w:rsid w:val="003D3E99"/>
    <w:rsid w:val="003D5143"/>
    <w:rsid w:val="003F187D"/>
    <w:rsid w:val="003F380F"/>
    <w:rsid w:val="003F42DF"/>
    <w:rsid w:val="003F5992"/>
    <w:rsid w:val="00404301"/>
    <w:rsid w:val="00410A2D"/>
    <w:rsid w:val="00413749"/>
    <w:rsid w:val="00423F11"/>
    <w:rsid w:val="00425D82"/>
    <w:rsid w:val="00435773"/>
    <w:rsid w:val="00447CD9"/>
    <w:rsid w:val="00461D91"/>
    <w:rsid w:val="00463CD1"/>
    <w:rsid w:val="0047317E"/>
    <w:rsid w:val="00475ED3"/>
    <w:rsid w:val="0047744B"/>
    <w:rsid w:val="00481DAE"/>
    <w:rsid w:val="004869A3"/>
    <w:rsid w:val="00487C05"/>
    <w:rsid w:val="00493A3E"/>
    <w:rsid w:val="00497686"/>
    <w:rsid w:val="004A41AB"/>
    <w:rsid w:val="004A5CEB"/>
    <w:rsid w:val="004C235D"/>
    <w:rsid w:val="004E19BA"/>
    <w:rsid w:val="004E5384"/>
    <w:rsid w:val="00507D4E"/>
    <w:rsid w:val="00530E50"/>
    <w:rsid w:val="00531D9E"/>
    <w:rsid w:val="0054191A"/>
    <w:rsid w:val="00545C5E"/>
    <w:rsid w:val="00553193"/>
    <w:rsid w:val="00556A67"/>
    <w:rsid w:val="00560EE9"/>
    <w:rsid w:val="00560F26"/>
    <w:rsid w:val="00561626"/>
    <w:rsid w:val="00561E03"/>
    <w:rsid w:val="00564B60"/>
    <w:rsid w:val="005673A7"/>
    <w:rsid w:val="005676C1"/>
    <w:rsid w:val="005716B5"/>
    <w:rsid w:val="005776D7"/>
    <w:rsid w:val="00580A30"/>
    <w:rsid w:val="00587F88"/>
    <w:rsid w:val="005A034F"/>
    <w:rsid w:val="005A25A1"/>
    <w:rsid w:val="005A4187"/>
    <w:rsid w:val="005B5022"/>
    <w:rsid w:val="005B701D"/>
    <w:rsid w:val="005C2B20"/>
    <w:rsid w:val="005D14EE"/>
    <w:rsid w:val="005D29A9"/>
    <w:rsid w:val="005D5885"/>
    <w:rsid w:val="005D649E"/>
    <w:rsid w:val="005D6F04"/>
    <w:rsid w:val="005E15FF"/>
    <w:rsid w:val="005E1725"/>
    <w:rsid w:val="005E192B"/>
    <w:rsid w:val="005E2AF1"/>
    <w:rsid w:val="005E31AC"/>
    <w:rsid w:val="005F4813"/>
    <w:rsid w:val="005F628D"/>
    <w:rsid w:val="00610906"/>
    <w:rsid w:val="00610EE7"/>
    <w:rsid w:val="00612673"/>
    <w:rsid w:val="0061274F"/>
    <w:rsid w:val="00624C00"/>
    <w:rsid w:val="006250E1"/>
    <w:rsid w:val="00627B56"/>
    <w:rsid w:val="00632354"/>
    <w:rsid w:val="00636012"/>
    <w:rsid w:val="0063761D"/>
    <w:rsid w:val="006379FF"/>
    <w:rsid w:val="0064131D"/>
    <w:rsid w:val="00647C54"/>
    <w:rsid w:val="00650716"/>
    <w:rsid w:val="00651F5D"/>
    <w:rsid w:val="00655325"/>
    <w:rsid w:val="00656FAE"/>
    <w:rsid w:val="00661E1E"/>
    <w:rsid w:val="00661FC4"/>
    <w:rsid w:val="0066216A"/>
    <w:rsid w:val="0066576D"/>
    <w:rsid w:val="00676A22"/>
    <w:rsid w:val="006776C8"/>
    <w:rsid w:val="00682AD0"/>
    <w:rsid w:val="00685182"/>
    <w:rsid w:val="006862D4"/>
    <w:rsid w:val="00690710"/>
    <w:rsid w:val="006A161B"/>
    <w:rsid w:val="006A2C82"/>
    <w:rsid w:val="006A39BA"/>
    <w:rsid w:val="006B0C4F"/>
    <w:rsid w:val="006B63D3"/>
    <w:rsid w:val="006C1619"/>
    <w:rsid w:val="006C20F8"/>
    <w:rsid w:val="006D12DB"/>
    <w:rsid w:val="006E1396"/>
    <w:rsid w:val="006E2E90"/>
    <w:rsid w:val="006E5601"/>
    <w:rsid w:val="006F3258"/>
    <w:rsid w:val="006F59BA"/>
    <w:rsid w:val="006F5CBC"/>
    <w:rsid w:val="006F77AE"/>
    <w:rsid w:val="00700BBF"/>
    <w:rsid w:val="0070483D"/>
    <w:rsid w:val="0071340B"/>
    <w:rsid w:val="007163D2"/>
    <w:rsid w:val="00717511"/>
    <w:rsid w:val="00721589"/>
    <w:rsid w:val="007217B9"/>
    <w:rsid w:val="007228DB"/>
    <w:rsid w:val="00723242"/>
    <w:rsid w:val="00727077"/>
    <w:rsid w:val="00741CCF"/>
    <w:rsid w:val="00744315"/>
    <w:rsid w:val="00751A45"/>
    <w:rsid w:val="0077180E"/>
    <w:rsid w:val="00776289"/>
    <w:rsid w:val="00776B77"/>
    <w:rsid w:val="00776DA0"/>
    <w:rsid w:val="00780780"/>
    <w:rsid w:val="00781CA0"/>
    <w:rsid w:val="00784DE8"/>
    <w:rsid w:val="00791A03"/>
    <w:rsid w:val="00793CA9"/>
    <w:rsid w:val="007A30C0"/>
    <w:rsid w:val="007A3FC6"/>
    <w:rsid w:val="007B4B25"/>
    <w:rsid w:val="007B5057"/>
    <w:rsid w:val="007B7E21"/>
    <w:rsid w:val="007C0FC3"/>
    <w:rsid w:val="007C145B"/>
    <w:rsid w:val="007C35BA"/>
    <w:rsid w:val="007C46DF"/>
    <w:rsid w:val="007D1D39"/>
    <w:rsid w:val="007D3065"/>
    <w:rsid w:val="007E258E"/>
    <w:rsid w:val="007E322D"/>
    <w:rsid w:val="007E38F1"/>
    <w:rsid w:val="007E5421"/>
    <w:rsid w:val="007F064D"/>
    <w:rsid w:val="007F1661"/>
    <w:rsid w:val="007F19DD"/>
    <w:rsid w:val="007F23C4"/>
    <w:rsid w:val="007F3C21"/>
    <w:rsid w:val="00803CFB"/>
    <w:rsid w:val="00806492"/>
    <w:rsid w:val="008068FE"/>
    <w:rsid w:val="00815BAF"/>
    <w:rsid w:val="00815FAD"/>
    <w:rsid w:val="00821C72"/>
    <w:rsid w:val="00825739"/>
    <w:rsid w:val="00826409"/>
    <w:rsid w:val="00835E6E"/>
    <w:rsid w:val="008460EA"/>
    <w:rsid w:val="00846184"/>
    <w:rsid w:val="00847D76"/>
    <w:rsid w:val="00852279"/>
    <w:rsid w:val="0085533D"/>
    <w:rsid w:val="008562B5"/>
    <w:rsid w:val="008576C3"/>
    <w:rsid w:val="00860E3B"/>
    <w:rsid w:val="0086614B"/>
    <w:rsid w:val="00871A7B"/>
    <w:rsid w:val="00872CB8"/>
    <w:rsid w:val="00873EAA"/>
    <w:rsid w:val="00877BA7"/>
    <w:rsid w:val="00886F7B"/>
    <w:rsid w:val="00892CF2"/>
    <w:rsid w:val="008A1172"/>
    <w:rsid w:val="008A12C1"/>
    <w:rsid w:val="008B16E2"/>
    <w:rsid w:val="008B199C"/>
    <w:rsid w:val="008B718C"/>
    <w:rsid w:val="008C2BA1"/>
    <w:rsid w:val="008C62E2"/>
    <w:rsid w:val="008C6AB6"/>
    <w:rsid w:val="008C76CE"/>
    <w:rsid w:val="008E7FDD"/>
    <w:rsid w:val="008F152D"/>
    <w:rsid w:val="008F423D"/>
    <w:rsid w:val="008F5D8B"/>
    <w:rsid w:val="00900C8C"/>
    <w:rsid w:val="0090279E"/>
    <w:rsid w:val="009035DB"/>
    <w:rsid w:val="00906346"/>
    <w:rsid w:val="00906E61"/>
    <w:rsid w:val="009113CC"/>
    <w:rsid w:val="00912D1F"/>
    <w:rsid w:val="009137C0"/>
    <w:rsid w:val="009158E5"/>
    <w:rsid w:val="0092105D"/>
    <w:rsid w:val="00922C15"/>
    <w:rsid w:val="009311FA"/>
    <w:rsid w:val="00932720"/>
    <w:rsid w:val="009448C5"/>
    <w:rsid w:val="00945FEB"/>
    <w:rsid w:val="00946131"/>
    <w:rsid w:val="00947BB9"/>
    <w:rsid w:val="009524C8"/>
    <w:rsid w:val="00963D1A"/>
    <w:rsid w:val="0096611F"/>
    <w:rsid w:val="00967E5D"/>
    <w:rsid w:val="00974727"/>
    <w:rsid w:val="00983C9F"/>
    <w:rsid w:val="00994F3F"/>
    <w:rsid w:val="00997E8A"/>
    <w:rsid w:val="009A1BCA"/>
    <w:rsid w:val="009A3623"/>
    <w:rsid w:val="009A52F6"/>
    <w:rsid w:val="009B5A10"/>
    <w:rsid w:val="009B5C30"/>
    <w:rsid w:val="009D0B68"/>
    <w:rsid w:val="009E1C7E"/>
    <w:rsid w:val="009E6554"/>
    <w:rsid w:val="009F0236"/>
    <w:rsid w:val="009F1555"/>
    <w:rsid w:val="009F43FB"/>
    <w:rsid w:val="009F6A73"/>
    <w:rsid w:val="00A04456"/>
    <w:rsid w:val="00A04B4C"/>
    <w:rsid w:val="00A10543"/>
    <w:rsid w:val="00A10C0C"/>
    <w:rsid w:val="00A1191E"/>
    <w:rsid w:val="00A145C6"/>
    <w:rsid w:val="00A15E7C"/>
    <w:rsid w:val="00A16956"/>
    <w:rsid w:val="00A22598"/>
    <w:rsid w:val="00A24558"/>
    <w:rsid w:val="00A25756"/>
    <w:rsid w:val="00A262E5"/>
    <w:rsid w:val="00A425E6"/>
    <w:rsid w:val="00A47891"/>
    <w:rsid w:val="00A54CAC"/>
    <w:rsid w:val="00A6131F"/>
    <w:rsid w:val="00A67099"/>
    <w:rsid w:val="00A70D7D"/>
    <w:rsid w:val="00A7675E"/>
    <w:rsid w:val="00A8682B"/>
    <w:rsid w:val="00A86CBD"/>
    <w:rsid w:val="00A92988"/>
    <w:rsid w:val="00AA316B"/>
    <w:rsid w:val="00AA3A1B"/>
    <w:rsid w:val="00AA3A98"/>
    <w:rsid w:val="00AA5F40"/>
    <w:rsid w:val="00AA7949"/>
    <w:rsid w:val="00AB2D77"/>
    <w:rsid w:val="00AB3D81"/>
    <w:rsid w:val="00AB66E5"/>
    <w:rsid w:val="00AB78E7"/>
    <w:rsid w:val="00AC0DD2"/>
    <w:rsid w:val="00AC1BD4"/>
    <w:rsid w:val="00AC4F1A"/>
    <w:rsid w:val="00AC5509"/>
    <w:rsid w:val="00AC6FD3"/>
    <w:rsid w:val="00AD3C6C"/>
    <w:rsid w:val="00AE1688"/>
    <w:rsid w:val="00AE1747"/>
    <w:rsid w:val="00AE4162"/>
    <w:rsid w:val="00AE515A"/>
    <w:rsid w:val="00AE7831"/>
    <w:rsid w:val="00AF0255"/>
    <w:rsid w:val="00AF062C"/>
    <w:rsid w:val="00AF0AEC"/>
    <w:rsid w:val="00AF3B1E"/>
    <w:rsid w:val="00AF7DE5"/>
    <w:rsid w:val="00B01A24"/>
    <w:rsid w:val="00B12E8D"/>
    <w:rsid w:val="00B14F58"/>
    <w:rsid w:val="00B16743"/>
    <w:rsid w:val="00B200A7"/>
    <w:rsid w:val="00B32274"/>
    <w:rsid w:val="00B36CEB"/>
    <w:rsid w:val="00B47B9C"/>
    <w:rsid w:val="00B53363"/>
    <w:rsid w:val="00B600A7"/>
    <w:rsid w:val="00B62455"/>
    <w:rsid w:val="00B6458E"/>
    <w:rsid w:val="00B701D9"/>
    <w:rsid w:val="00B70552"/>
    <w:rsid w:val="00B709B7"/>
    <w:rsid w:val="00B75171"/>
    <w:rsid w:val="00B752B2"/>
    <w:rsid w:val="00B75786"/>
    <w:rsid w:val="00B84CC5"/>
    <w:rsid w:val="00B90B2C"/>
    <w:rsid w:val="00BA0E61"/>
    <w:rsid w:val="00BA50AA"/>
    <w:rsid w:val="00BA65E6"/>
    <w:rsid w:val="00BA6CDA"/>
    <w:rsid w:val="00BA7FD8"/>
    <w:rsid w:val="00BB0F8E"/>
    <w:rsid w:val="00BB5060"/>
    <w:rsid w:val="00BB6F64"/>
    <w:rsid w:val="00BD0B8E"/>
    <w:rsid w:val="00BD7412"/>
    <w:rsid w:val="00BF4F5E"/>
    <w:rsid w:val="00BF705F"/>
    <w:rsid w:val="00BF7776"/>
    <w:rsid w:val="00C04D29"/>
    <w:rsid w:val="00C07833"/>
    <w:rsid w:val="00C11083"/>
    <w:rsid w:val="00C22918"/>
    <w:rsid w:val="00C23522"/>
    <w:rsid w:val="00C261A1"/>
    <w:rsid w:val="00C2749F"/>
    <w:rsid w:val="00C30EE4"/>
    <w:rsid w:val="00C3135E"/>
    <w:rsid w:val="00C334E4"/>
    <w:rsid w:val="00C33D37"/>
    <w:rsid w:val="00C36468"/>
    <w:rsid w:val="00C5270A"/>
    <w:rsid w:val="00C60160"/>
    <w:rsid w:val="00C66EBE"/>
    <w:rsid w:val="00C7169E"/>
    <w:rsid w:val="00C731A6"/>
    <w:rsid w:val="00C85F6E"/>
    <w:rsid w:val="00C9720A"/>
    <w:rsid w:val="00CA0E61"/>
    <w:rsid w:val="00CA1C87"/>
    <w:rsid w:val="00CA4C11"/>
    <w:rsid w:val="00CA548F"/>
    <w:rsid w:val="00CC7EE3"/>
    <w:rsid w:val="00CD1CF2"/>
    <w:rsid w:val="00CE2875"/>
    <w:rsid w:val="00CE328E"/>
    <w:rsid w:val="00CE4BD0"/>
    <w:rsid w:val="00D02A51"/>
    <w:rsid w:val="00D05664"/>
    <w:rsid w:val="00D05F75"/>
    <w:rsid w:val="00D109F9"/>
    <w:rsid w:val="00D13E4E"/>
    <w:rsid w:val="00D1524E"/>
    <w:rsid w:val="00D16946"/>
    <w:rsid w:val="00D21987"/>
    <w:rsid w:val="00D220BE"/>
    <w:rsid w:val="00D22EA7"/>
    <w:rsid w:val="00D35E9B"/>
    <w:rsid w:val="00D37294"/>
    <w:rsid w:val="00D40EFF"/>
    <w:rsid w:val="00D441B4"/>
    <w:rsid w:val="00D45962"/>
    <w:rsid w:val="00D45DF7"/>
    <w:rsid w:val="00D46DF0"/>
    <w:rsid w:val="00D61D83"/>
    <w:rsid w:val="00D6476F"/>
    <w:rsid w:val="00D6521C"/>
    <w:rsid w:val="00D67656"/>
    <w:rsid w:val="00D71F59"/>
    <w:rsid w:val="00DB32C3"/>
    <w:rsid w:val="00DB4D47"/>
    <w:rsid w:val="00DB6AD2"/>
    <w:rsid w:val="00DC0056"/>
    <w:rsid w:val="00DD37E0"/>
    <w:rsid w:val="00DD4FFB"/>
    <w:rsid w:val="00DD6EE4"/>
    <w:rsid w:val="00DE4C73"/>
    <w:rsid w:val="00DF127A"/>
    <w:rsid w:val="00DF67F8"/>
    <w:rsid w:val="00E016BA"/>
    <w:rsid w:val="00E11729"/>
    <w:rsid w:val="00E21002"/>
    <w:rsid w:val="00E2680A"/>
    <w:rsid w:val="00E33BE9"/>
    <w:rsid w:val="00E4025A"/>
    <w:rsid w:val="00E53926"/>
    <w:rsid w:val="00E55CD3"/>
    <w:rsid w:val="00E617C5"/>
    <w:rsid w:val="00E62E94"/>
    <w:rsid w:val="00E67F16"/>
    <w:rsid w:val="00E71568"/>
    <w:rsid w:val="00E71609"/>
    <w:rsid w:val="00E83BFF"/>
    <w:rsid w:val="00E865E8"/>
    <w:rsid w:val="00E9266D"/>
    <w:rsid w:val="00E951AD"/>
    <w:rsid w:val="00EA2F1D"/>
    <w:rsid w:val="00EA503B"/>
    <w:rsid w:val="00EA60C0"/>
    <w:rsid w:val="00EB560C"/>
    <w:rsid w:val="00EB62E7"/>
    <w:rsid w:val="00EC231A"/>
    <w:rsid w:val="00EC6950"/>
    <w:rsid w:val="00EC6B8C"/>
    <w:rsid w:val="00EC712E"/>
    <w:rsid w:val="00ED1D64"/>
    <w:rsid w:val="00EE190E"/>
    <w:rsid w:val="00EE4971"/>
    <w:rsid w:val="00EE5990"/>
    <w:rsid w:val="00EE6B00"/>
    <w:rsid w:val="00EF70FB"/>
    <w:rsid w:val="00F01E4C"/>
    <w:rsid w:val="00F03057"/>
    <w:rsid w:val="00F10D08"/>
    <w:rsid w:val="00F12C8E"/>
    <w:rsid w:val="00F13E6C"/>
    <w:rsid w:val="00F15F88"/>
    <w:rsid w:val="00F1660D"/>
    <w:rsid w:val="00F21421"/>
    <w:rsid w:val="00F232DB"/>
    <w:rsid w:val="00F23821"/>
    <w:rsid w:val="00F23BC3"/>
    <w:rsid w:val="00F326BD"/>
    <w:rsid w:val="00F3324B"/>
    <w:rsid w:val="00F418BF"/>
    <w:rsid w:val="00F47764"/>
    <w:rsid w:val="00F532B0"/>
    <w:rsid w:val="00F72D9B"/>
    <w:rsid w:val="00F73F0F"/>
    <w:rsid w:val="00F74B9D"/>
    <w:rsid w:val="00F817D5"/>
    <w:rsid w:val="00F918CD"/>
    <w:rsid w:val="00FA2BCE"/>
    <w:rsid w:val="00FA5F22"/>
    <w:rsid w:val="00FB179F"/>
    <w:rsid w:val="00FB310D"/>
    <w:rsid w:val="00FB478B"/>
    <w:rsid w:val="00FB5D5D"/>
    <w:rsid w:val="00FC3398"/>
    <w:rsid w:val="00FD189E"/>
    <w:rsid w:val="00FD23E8"/>
    <w:rsid w:val="00FE3590"/>
    <w:rsid w:val="00FF0ABC"/>
    <w:rsid w:val="00FF685D"/>
    <w:rsid w:val="1652A550"/>
    <w:rsid w:val="1750B3EF"/>
    <w:rsid w:val="18DC95F9"/>
    <w:rsid w:val="1ED85C47"/>
    <w:rsid w:val="31A57101"/>
    <w:rsid w:val="330D5618"/>
    <w:rsid w:val="3E31C40A"/>
    <w:rsid w:val="451D9794"/>
    <w:rsid w:val="4AB794EB"/>
    <w:rsid w:val="4E9B7B19"/>
    <w:rsid w:val="69EAE2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DAB1D7"/>
  <w15:chartTrackingRefBased/>
  <w15:docId w15:val="{25729E71-6672-4C20-9A37-B60C0901F9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67E5D"/>
    <w:rPr>
      <w:rFonts w:ascii="Calibri" w:eastAsia="Calibri" w:hAnsi="Calibri" w:cs="Calibri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967E5D"/>
    <w:pPr>
      <w:keepNext/>
      <w:keepLines/>
      <w:spacing w:before="360" w:after="80"/>
      <w:outlineLvl w:val="1"/>
    </w:pPr>
    <w:rPr>
      <w:b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418BF"/>
    <w:pPr>
      <w:spacing w:after="0" w:line="240" w:lineRule="auto"/>
    </w:pPr>
  </w:style>
  <w:style w:type="character" w:customStyle="1" w:styleId="Heading2Char">
    <w:name w:val="Heading 2 Char"/>
    <w:basedOn w:val="DefaultParagraphFont"/>
    <w:link w:val="Heading2"/>
    <w:uiPriority w:val="9"/>
    <w:rsid w:val="00967E5D"/>
    <w:rPr>
      <w:rFonts w:ascii="Calibri" w:eastAsia="Calibri" w:hAnsi="Calibri" w:cs="Calibri"/>
      <w:b/>
      <w:sz w:val="36"/>
      <w:szCs w:val="36"/>
    </w:rPr>
  </w:style>
  <w:style w:type="paragraph" w:styleId="Header">
    <w:name w:val="header"/>
    <w:basedOn w:val="Normal"/>
    <w:link w:val="HeaderChar"/>
    <w:uiPriority w:val="99"/>
    <w:unhideWhenUsed/>
    <w:rsid w:val="00D46DF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46DF0"/>
    <w:rPr>
      <w:rFonts w:ascii="Calibri" w:eastAsia="Calibri" w:hAnsi="Calibri" w:cs="Calibri"/>
    </w:rPr>
  </w:style>
  <w:style w:type="paragraph" w:styleId="Footer">
    <w:name w:val="footer"/>
    <w:basedOn w:val="Normal"/>
    <w:link w:val="FooterChar"/>
    <w:uiPriority w:val="99"/>
    <w:unhideWhenUsed/>
    <w:rsid w:val="00D46DF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46DF0"/>
    <w:rPr>
      <w:rFonts w:ascii="Calibri" w:eastAsia="Calibri" w:hAnsi="Calibri" w:cs="Calibri"/>
    </w:rPr>
  </w:style>
  <w:style w:type="paragraph" w:styleId="ListParagraph">
    <w:name w:val="List Paragraph"/>
    <w:basedOn w:val="Normal"/>
    <w:uiPriority w:val="34"/>
    <w:qFormat/>
    <w:rsid w:val="00AF062C"/>
    <w:pPr>
      <w:ind w:left="720"/>
      <w:contextualSpacing/>
    </w:pPr>
  </w:style>
  <w:style w:type="paragraph" w:customStyle="1" w:styleId="TableParagraph">
    <w:name w:val="Table Paragraph"/>
    <w:basedOn w:val="Normal"/>
    <w:uiPriority w:val="1"/>
    <w:qFormat/>
    <w:rsid w:val="00CE2875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paragraph" w:styleId="BodyText">
    <w:name w:val="Body Text"/>
    <w:basedOn w:val="Normal"/>
    <w:link w:val="BodyTextChar"/>
    <w:uiPriority w:val="1"/>
    <w:qFormat/>
    <w:rsid w:val="002639A5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2639A5"/>
    <w:rPr>
      <w:rFonts w:ascii="Times New Roman" w:eastAsia="Times New Roman" w:hAnsi="Times New Roman" w:cs="Times New Roman"/>
      <w:sz w:val="24"/>
      <w:szCs w:val="24"/>
    </w:rPr>
  </w:style>
  <w:style w:type="paragraph" w:customStyle="1" w:styleId="Default">
    <w:name w:val="Default"/>
    <w:rsid w:val="00C9720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xmsolistparagraph">
    <w:name w:val="x_msolistparagraph"/>
    <w:basedOn w:val="Normal"/>
    <w:rsid w:val="00D40E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msonormal">
    <w:name w:val="x_msonormal"/>
    <w:basedOn w:val="Normal"/>
    <w:rsid w:val="00D40E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47924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4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6F151FE3316B74590A495FBC61195A6" ma:contentTypeVersion="21" ma:contentTypeDescription="Create a new document." ma:contentTypeScope="" ma:versionID="e0d3fcf0df8f575ef4ce587c0e142735">
  <xsd:schema xmlns:xsd="http://www.w3.org/2001/XMLSchema" xmlns:xs="http://www.w3.org/2001/XMLSchema" xmlns:p="http://schemas.microsoft.com/office/2006/metadata/properties" xmlns:ns2="f7cbad49-5e95-43e7-a14d-5284df403354" xmlns:ns3="7d0c30eb-11bb-45f0-854b-18e27d497c14" targetNamespace="http://schemas.microsoft.com/office/2006/metadata/properties" ma:root="true" ma:fieldsID="dd377914e3ae4f0cf673d533a56b26eb" ns2:_="" ns3:_="">
    <xsd:import namespace="f7cbad49-5e95-43e7-a14d-5284df403354"/>
    <xsd:import namespace="7d0c30eb-11bb-45f0-854b-18e27d497c1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lxvk" minOccurs="0"/>
                <xsd:element ref="ns2:ttvy" minOccurs="0"/>
                <xsd:element ref="ns2:MediaServiceDateTaken" minOccurs="0"/>
                <xsd:element ref="ns2:MediaLengthInSeconds" minOccurs="0"/>
                <xsd:element ref="ns3:TaxCatchAll" minOccurs="0"/>
                <xsd:element ref="ns2:lcf76f155ced4ddcb4097134ff3c332f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7cbad49-5e95-43e7-a14d-5284df40335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xvk" ma:index="18" nillable="true" ma:displayName="School Name" ma:internalName="lxvk">
      <xsd:simpleType>
        <xsd:restriction base="dms:Text"/>
      </xsd:simpleType>
    </xsd:element>
    <xsd:element name="ttvy" ma:index="19" nillable="true" ma:displayName="Notes" ma:internalName="ttvy">
      <xsd:simpleType>
        <xsd:restriction base="dms:Text"/>
      </xsd:simpleType>
    </xsd:element>
    <xsd:element name="MediaServiceDateTaken" ma:index="20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4" nillable="true" ma:taxonomy="true" ma:internalName="lcf76f155ced4ddcb4097134ff3c332f" ma:taxonomyFieldName="MediaServiceImageTags" ma:displayName="Image Tags" ma:readOnly="false" ma:fieldId="{5cf76f15-5ced-4ddc-b409-7134ff3c332f}" ma:taxonomyMulti="true" ma:sspId="2c4bdf34-1593-4191-b490-eed9e9205ab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5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d0c30eb-11bb-45f0-854b-18e27d497c14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1ec41c9b-bf0c-4f61-87d1-18956ec56728}" ma:internalName="TaxCatchAll" ma:showField="CatchAllData" ma:web="7d0c30eb-11bb-45f0-854b-18e27d497c1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7cbad49-5e95-43e7-a14d-5284df403354">
      <Terms xmlns="http://schemas.microsoft.com/office/infopath/2007/PartnerControls"/>
    </lcf76f155ced4ddcb4097134ff3c332f>
    <ttvy xmlns="f7cbad49-5e95-43e7-a14d-5284df403354" xsi:nil="true"/>
    <TaxCatchAll xmlns="7d0c30eb-11bb-45f0-854b-18e27d497c14" xsi:nil="true"/>
    <lxvk xmlns="f7cbad49-5e95-43e7-a14d-5284df403354" xsi:nil="true"/>
  </documentManagement>
</p:properties>
</file>

<file path=customXml/itemProps1.xml><?xml version="1.0" encoding="utf-8"?>
<ds:datastoreItem xmlns:ds="http://schemas.openxmlformats.org/officeDocument/2006/customXml" ds:itemID="{9F3D4280-DAA6-4BBA-A045-5CAF4629488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5616C61-A7B0-4FC1-BCD6-4F6B4EAE869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7cbad49-5e95-43e7-a14d-5284df403354"/>
    <ds:schemaRef ds:uri="7d0c30eb-11bb-45f0-854b-18e27d497c1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6D2C83C-35FC-4797-9CE4-54F3AD25E221}">
  <ds:schemaRefs>
    <ds:schemaRef ds:uri="http://schemas.microsoft.com/office/2006/metadata/properties"/>
    <ds:schemaRef ds:uri="http://schemas.microsoft.com/office/infopath/2007/PartnerControls"/>
    <ds:schemaRef ds:uri="f7cbad49-5e95-43e7-a14d-5284df403354"/>
    <ds:schemaRef ds:uri="7d0c30eb-11bb-45f0-854b-18e27d497c14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5</Pages>
  <Words>904</Words>
  <Characters>5155</Characters>
  <Application>Microsoft Office Word</Application>
  <DocSecurity>0</DocSecurity>
  <Lines>42</Lines>
  <Paragraphs>12</Paragraphs>
  <ScaleCrop>false</ScaleCrop>
  <Company/>
  <LinksUpToDate>false</LinksUpToDate>
  <CharactersWithSpaces>6047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Jones Carolyn</dc:creator>
  <cp:keywords/>
  <dc:description/>
  <cp:lastModifiedBy>Lydia Keene-Kendrick</cp:lastModifiedBy>
  <cp:revision>48</cp:revision>
  <cp:lastPrinted>2025-02-21T19:25:00Z</cp:lastPrinted>
  <dcterms:created xsi:type="dcterms:W3CDTF">2025-04-16T17:27:00Z</dcterms:created>
  <dcterms:modified xsi:type="dcterms:W3CDTF">2025-04-16T18:17:00Z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0x01010056F151FE3316B74590A495FBC61195A6</vt:lpwstr>
  </property>
  <property fmtid="{D5CDD505-2E9C-101B-9397-08002B2CF9AE}" pid="3" name="MediaServiceImageTags">
    <vt:lpwstr/>
  </property>
</Properties>
</file>