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17FD0" w14:textId="77777777" w:rsidR="003D1CA3" w:rsidRPr="00E33BE9" w:rsidRDefault="003D1CA3" w:rsidP="003D1CA3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28711E23" w14:textId="77777777" w:rsidR="003D1CA3" w:rsidRPr="00E33BE9" w:rsidRDefault="003D1CA3" w:rsidP="003D1CA3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>
        <w:rPr>
          <w:b/>
          <w:bCs/>
          <w:sz w:val="36"/>
          <w:szCs w:val="36"/>
        </w:rPr>
        <w:t xml:space="preserve"> for Arts Education</w:t>
      </w:r>
    </w:p>
    <w:p w14:paraId="169DFACF" w14:textId="77777777" w:rsidR="003D1CA3" w:rsidRPr="00E33BE9" w:rsidRDefault="003D1CA3" w:rsidP="003D1CA3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Pr="00E33BE9">
        <w:rPr>
          <w:b/>
          <w:bCs/>
          <w:sz w:val="36"/>
          <w:szCs w:val="36"/>
        </w:rPr>
        <w:t xml:space="preserve"> </w:t>
      </w:r>
      <w:r w:rsidRPr="00E33BE9">
        <w:rPr>
          <w:b/>
          <w:bCs/>
          <w:color w:val="FF0000"/>
          <w:sz w:val="36"/>
          <w:szCs w:val="36"/>
        </w:rPr>
        <w:t>(</w:t>
      </w:r>
      <w:r>
        <w:rPr>
          <w:b/>
          <w:bCs/>
          <w:color w:val="FF0000"/>
          <w:sz w:val="36"/>
          <w:szCs w:val="36"/>
        </w:rPr>
        <w:t>Middle School Level 3</w:t>
      </w:r>
      <w:r w:rsidRPr="00E33BE9">
        <w:rPr>
          <w:b/>
          <w:bCs/>
          <w:color w:val="FF0000"/>
          <w:sz w:val="36"/>
          <w:szCs w:val="36"/>
        </w:rPr>
        <w:t>)</w:t>
      </w:r>
    </w:p>
    <w:p w14:paraId="45ABA5B9" w14:textId="77777777" w:rsidR="003D1CA3" w:rsidRPr="00E33BE9" w:rsidRDefault="003D1CA3" w:rsidP="003D1CA3">
      <w:pPr>
        <w:pStyle w:val="NoSpacing"/>
        <w:jc w:val="center"/>
        <w:rPr>
          <w:b/>
          <w:bCs/>
          <w:sz w:val="36"/>
          <w:szCs w:val="36"/>
        </w:rPr>
      </w:pPr>
    </w:p>
    <w:p w14:paraId="650191D5" w14:textId="77777777" w:rsidR="003D1CA3" w:rsidRDefault="003D1CA3" w:rsidP="003D1CA3">
      <w:pPr>
        <w:pStyle w:val="NoSpacing"/>
        <w:jc w:val="center"/>
        <w:rPr>
          <w:sz w:val="28"/>
          <w:szCs w:val="28"/>
        </w:rPr>
      </w:pPr>
    </w:p>
    <w:p w14:paraId="08447A3D" w14:textId="77777777" w:rsidR="003D1CA3" w:rsidRDefault="003D1CA3" w:rsidP="003D1CA3">
      <w:pPr>
        <w:pStyle w:val="NoSpacing"/>
        <w:jc w:val="center"/>
        <w:rPr>
          <w:sz w:val="28"/>
          <w:szCs w:val="28"/>
        </w:rPr>
      </w:pPr>
    </w:p>
    <w:p w14:paraId="4612322D" w14:textId="77777777" w:rsidR="003D1CA3" w:rsidRDefault="003D1CA3" w:rsidP="003D1C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Art</w:t>
      </w:r>
    </w:p>
    <w:p w14:paraId="431BD525" w14:textId="77777777" w:rsidR="003D1CA3" w:rsidRDefault="003D1CA3" w:rsidP="003D1C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1DCCBC64" w14:textId="77777777" w:rsidR="003D1CA3" w:rsidRDefault="003D1CA3" w:rsidP="003D1C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Grades 7 and 8/Visual Arts</w:t>
      </w:r>
    </w:p>
    <w:p w14:paraId="52641AE6" w14:textId="77777777" w:rsidR="003D1CA3" w:rsidRDefault="003D1CA3" w:rsidP="003D1CA3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01362641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MIDDLE SCHOOL LEVEL </w:t>
      </w:r>
      <w:r w:rsidR="00073081">
        <w:rPr>
          <w:rFonts w:ascii="Times New Roman" w:eastAsia="Arial" w:hAnsi="Times New Roman" w:cs="Times New Roman"/>
          <w:b/>
          <w:sz w:val="32"/>
          <w:szCs w:val="32"/>
        </w:rPr>
        <w:t>3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10948FC1" w:rsidR="009311FA" w:rsidRPr="00507D4E" w:rsidRDefault="00AA316B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MIDDLE SCHOOL LEVEL </w:t>
            </w:r>
            <w:r w:rsidR="00073081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FB1E2FB" w:rsidR="009311FA" w:rsidRPr="00AB3D81" w:rsidRDefault="00D621F0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D621F0">
              <w:rPr>
                <w:sz w:val="23"/>
                <w:szCs w:val="23"/>
              </w:rPr>
              <w:t>Apply early stages of the creative process visually and verbally in traditional or new media.</w:t>
            </w:r>
          </w:p>
        </w:tc>
        <w:tc>
          <w:tcPr>
            <w:tcW w:w="6120" w:type="dxa"/>
          </w:tcPr>
          <w:p w14:paraId="1FC685E5" w14:textId="77777777" w:rsidR="009311FA" w:rsidRDefault="003F39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F1A45D3" w14:textId="1AEDD8EE" w:rsidR="003F39D1" w:rsidRDefault="003F39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4.3 Studio Experience: Create a Basket, pp. 180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181</w:t>
            </w:r>
          </w:p>
          <w:p w14:paraId="7E232144" w14:textId="5D3297A4" w:rsidR="003F39D1" w:rsidRDefault="003F39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Studio Investigations: Investigating Paint and Painting Tools, pp. 52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53</w:t>
            </w:r>
          </w:p>
          <w:p w14:paraId="2CD22BE0" w14:textId="34704A0B" w:rsidR="003F39D1" w:rsidRPr="002E7A5F" w:rsidRDefault="00020E6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1.2 Studio Investigations: Investigating Color, pp. 42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43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36D20536" w:rsidR="009311FA" w:rsidRPr="00AE4162" w:rsidRDefault="001C01F3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1C01F3">
              <w:rPr>
                <w:sz w:val="23"/>
                <w:szCs w:val="23"/>
              </w:rPr>
              <w:t>Create an innovative artwork based on current events, utilizing the elements of art and principles of design</w:t>
            </w:r>
            <w:r w:rsidR="00EA08CC">
              <w:rPr>
                <w:sz w:val="23"/>
                <w:szCs w:val="23"/>
              </w:rPr>
              <w:t>.</w:t>
            </w:r>
          </w:p>
        </w:tc>
        <w:tc>
          <w:tcPr>
            <w:tcW w:w="6120" w:type="dxa"/>
          </w:tcPr>
          <w:p w14:paraId="7CE19175" w14:textId="77777777" w:rsidR="009311FA" w:rsidRDefault="007004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C0F60ED" w14:textId="605911EE" w:rsidR="00837CFA" w:rsidRDefault="00837C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4.4 Studio Experience: Create an Installation, pp. 188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189</w:t>
            </w:r>
          </w:p>
          <w:p w14:paraId="21E4331F" w14:textId="458C6B7D" w:rsidR="00700483" w:rsidRDefault="007004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Studio Experience: Celebrating Heroes, pp. 288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289</w:t>
            </w:r>
          </w:p>
          <w:p w14:paraId="4200956B" w14:textId="42F1F5A5" w:rsidR="00700483" w:rsidRPr="002E7A5F" w:rsidRDefault="007004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Studio Experience: A Lesson in Print, pp. 264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265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2E4B8F20" w:rsidR="009311FA" w:rsidRDefault="00E904BD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904BD">
              <w:rPr>
                <w:sz w:val="23"/>
                <w:szCs w:val="23"/>
              </w:rPr>
              <w:t>Experiment, innovate, and take risks to pursue ideas, forms, and meanings that emerge in the process of creating art.</w:t>
            </w:r>
          </w:p>
        </w:tc>
        <w:tc>
          <w:tcPr>
            <w:tcW w:w="6120" w:type="dxa"/>
          </w:tcPr>
          <w:p w14:paraId="71F74E3E" w14:textId="77777777" w:rsidR="00845C3F" w:rsidRDefault="00845C3F" w:rsidP="00845C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7818813" w14:textId="067DE55A" w:rsidR="00845C3F" w:rsidRDefault="00845C3F" w:rsidP="00845C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Studio Investigations: Investigating Coiling and Joining Clay, pp. 94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95</w:t>
            </w:r>
          </w:p>
          <w:p w14:paraId="7F4E1BC9" w14:textId="3D419F6A" w:rsidR="00845C3F" w:rsidRDefault="00845C3F" w:rsidP="00845C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7.2 Studio Investigations: Investigating Paper Possibilities, pp. 294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295</w:t>
            </w:r>
          </w:p>
          <w:p w14:paraId="01B150FE" w14:textId="64330CD0" w:rsidR="009311FA" w:rsidRPr="002E7A5F" w:rsidRDefault="00845C3F" w:rsidP="00845C3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7.3 Studio Investigations: Investigating Wire Forms, pp. 304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305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8B9FF69" w:rsidR="009311FA" w:rsidRDefault="00E904BD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904BD">
              <w:rPr>
                <w:sz w:val="23"/>
                <w:szCs w:val="23"/>
              </w:rPr>
              <w:t>Demonstrate awareness of practices, issues, and ethics of appropriation, fair use, copyright, open source, and Creative Commons as they apply to creating works of art and design.</w:t>
            </w:r>
          </w:p>
        </w:tc>
        <w:tc>
          <w:tcPr>
            <w:tcW w:w="6120" w:type="dxa"/>
          </w:tcPr>
          <w:p w14:paraId="309F390B" w14:textId="77777777" w:rsidR="00727D28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75C3775" w14:textId="559CDD80" w:rsidR="00727D28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Do Artists and Designers Act Ethically and Responsibly as They Create Their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Work?,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pp. 26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27</w:t>
            </w:r>
          </w:p>
          <w:p w14:paraId="57C862E3" w14:textId="20C68DB6" w:rsidR="00727D28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5.2 Evolving Ideas: What Is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Appropriation?,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pp. 214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215</w:t>
            </w:r>
          </w:p>
          <w:p w14:paraId="1C34D872" w14:textId="7C3745C5" w:rsidR="009311FA" w:rsidRPr="002E7A5F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Student Handbook: Online Safety and Responsibility, p. 367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5AC4B90" w:rsidR="00E62E94" w:rsidRPr="009A0A19" w:rsidRDefault="009A0A19" w:rsidP="00974727">
            <w:pPr>
              <w:pStyle w:val="Default"/>
              <w:numPr>
                <w:ilvl w:val="0"/>
                <w:numId w:val="39"/>
              </w:numPr>
            </w:pPr>
            <w:r w:rsidRPr="009A0A19">
              <w:lastRenderedPageBreak/>
              <w:t>Choose, arrange, and create images and text to produce visually clear and compelling artworks or designs.</w:t>
            </w:r>
          </w:p>
        </w:tc>
        <w:tc>
          <w:tcPr>
            <w:tcW w:w="6120" w:type="dxa"/>
          </w:tcPr>
          <w:p w14:paraId="585FADA2" w14:textId="77777777" w:rsidR="00727D28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99505AD" w14:textId="1B57623B" w:rsidR="00727D28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3.1 Studio Experience: Identity Outside and In, pp. 120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121</w:t>
            </w:r>
          </w:p>
          <w:p w14:paraId="1507B849" w14:textId="3E9A0320" w:rsidR="00727D28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6.1 Studio Experience: Life Lessons in Letters, pp. 246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247</w:t>
            </w:r>
          </w:p>
          <w:p w14:paraId="606D159E" w14:textId="275707D7" w:rsidR="00E62E94" w:rsidRPr="002E7A5F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8.4 Studio Experience: Engineering Pop-Up Beauty, pp. 356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357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B1FD2C1" w:rsidR="006A39BA" w:rsidRPr="00F74B9D" w:rsidRDefault="009A0A19" w:rsidP="00F74B9D">
            <w:pPr>
              <w:pStyle w:val="Default"/>
              <w:numPr>
                <w:ilvl w:val="0"/>
                <w:numId w:val="39"/>
              </w:numPr>
            </w:pPr>
            <w:r w:rsidRPr="009A0A19">
              <w:t>Refine works in progress based on insights gained through peer critiques.</w:t>
            </w:r>
          </w:p>
        </w:tc>
        <w:tc>
          <w:tcPr>
            <w:tcW w:w="6120" w:type="dxa"/>
          </w:tcPr>
          <w:p w14:paraId="2DE8292E" w14:textId="77777777" w:rsidR="00727D28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4378DE6A" w14:textId="0206E19B" w:rsidR="00F76883" w:rsidRDefault="00F76883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Studio Experience: Designing Objects for Living, pp. 348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349</w:t>
            </w:r>
          </w:p>
          <w:p w14:paraId="10874B64" w14:textId="57D847F5" w:rsidR="00475331" w:rsidRDefault="00475331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4.4 Studio Experience: Create an Installation, pp. 188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189</w:t>
            </w:r>
          </w:p>
          <w:p w14:paraId="2283E803" w14:textId="79A612A6" w:rsidR="006A39BA" w:rsidRDefault="00727D28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6.4 Studio Investigations: Investigating Printmaking Possibilities, pp. 270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271</w:t>
            </w:r>
          </w:p>
          <w:p w14:paraId="6B13703C" w14:textId="24048CA6" w:rsidR="00C46752" w:rsidRPr="002E7A5F" w:rsidRDefault="00C46752" w:rsidP="00727D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2.2 Studio Experience: Drawing Objects with a Focus, pp. 86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87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0116E9FE" w:rsidR="00610EE7" w:rsidRPr="00610EE7" w:rsidRDefault="009A0A19" w:rsidP="00610EE7">
            <w:pPr>
              <w:pStyle w:val="Default"/>
              <w:numPr>
                <w:ilvl w:val="0"/>
                <w:numId w:val="39"/>
              </w:numPr>
            </w:pPr>
            <w:r w:rsidRPr="009A0A19">
              <w:t>Develop and apply criteria for evaluating a collection of artwork for presentation.</w:t>
            </w:r>
          </w:p>
        </w:tc>
        <w:tc>
          <w:tcPr>
            <w:tcW w:w="6120" w:type="dxa"/>
          </w:tcPr>
          <w:p w14:paraId="684DF34C" w14:textId="77777777" w:rsidR="001B6E47" w:rsidRDefault="001B6E47" w:rsidP="001B6E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17BA246" w14:textId="5D9478EC" w:rsidR="001B6E47" w:rsidRDefault="001B6E47" w:rsidP="001B6E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7 Review: For Your Portfolio and Presenting Art and Design, p. 321</w:t>
            </w:r>
          </w:p>
          <w:p w14:paraId="4F0D0DFA" w14:textId="23EFCD8D" w:rsidR="001B6E47" w:rsidRDefault="001B6E47" w:rsidP="001B6E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1 Review: For Your Portfolio and Presenting Art and Design, p. 69</w:t>
            </w:r>
          </w:p>
          <w:p w14:paraId="6B4BCE8B" w14:textId="41AD6F91" w:rsidR="00610EE7" w:rsidRPr="002E7A5F" w:rsidRDefault="001B6E47" w:rsidP="001B6E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Review: For Your Portfolio and Presenting Art and Design, p. 279</w:t>
            </w:r>
          </w:p>
        </w:tc>
      </w:tr>
      <w:tr w:rsidR="0089470A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21BBD07C" w:rsidR="0089470A" w:rsidRPr="00BF4F5E" w:rsidRDefault="0089470A" w:rsidP="0089470A">
            <w:pPr>
              <w:pStyle w:val="Default"/>
              <w:numPr>
                <w:ilvl w:val="0"/>
                <w:numId w:val="39"/>
              </w:numPr>
            </w:pPr>
            <w:r w:rsidRPr="006F3132">
              <w:t>Prepare and present a body of related artwork and accompanying narratives.</w:t>
            </w:r>
          </w:p>
        </w:tc>
        <w:tc>
          <w:tcPr>
            <w:tcW w:w="6120" w:type="dxa"/>
          </w:tcPr>
          <w:p w14:paraId="44FF1721" w14:textId="77777777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092730B9" w14:textId="359DE33F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7 Review: For Your Portfolio and Presenting Art and Design, p. 321</w:t>
            </w:r>
          </w:p>
          <w:p w14:paraId="3F84D39E" w14:textId="0523AC00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1 Review: For Your Portfolio and Presenting Art and Design, p. 69</w:t>
            </w:r>
          </w:p>
          <w:p w14:paraId="00F9AD4A" w14:textId="448A33BF" w:rsidR="0089470A" w:rsidRPr="002E7A5F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Review: For Your Portfolio and Presenting Art and Design, p. 279</w:t>
            </w:r>
          </w:p>
        </w:tc>
      </w:tr>
      <w:tr w:rsidR="0089470A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2AB88D76" w:rsidR="0089470A" w:rsidRPr="00241747" w:rsidRDefault="0089470A" w:rsidP="0089470A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6F3132">
              <w:rPr>
                <w:sz w:val="22"/>
                <w:szCs w:val="22"/>
              </w:rPr>
              <w:t>Explain why and how an exhibition or collection may influence ideas, beliefs, and experiences.</w:t>
            </w:r>
          </w:p>
        </w:tc>
        <w:tc>
          <w:tcPr>
            <w:tcW w:w="6120" w:type="dxa"/>
          </w:tcPr>
          <w:p w14:paraId="2DD239E3" w14:textId="77777777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75038810" w14:textId="0714796F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1.2 Evolving Ideas: What Is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Recontextualization?,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pp. 46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  <w:p w14:paraId="2387BC69" w14:textId="444F1B55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4.4 Artist Stories: Mark Dion and Nature, pp. 182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185</w:t>
            </w:r>
          </w:p>
          <w:p w14:paraId="69C1F142" w14:textId="6DE593F6" w:rsidR="0089470A" w:rsidRPr="002E7A5F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 Exploring the Theme: Connecting with Places, pp. 198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201</w:t>
            </w:r>
          </w:p>
        </w:tc>
      </w:tr>
      <w:tr w:rsidR="0089470A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489152A4" w:rsidR="0089470A" w:rsidRPr="00F72D9B" w:rsidRDefault="0089470A" w:rsidP="0089470A">
            <w:pPr>
              <w:pStyle w:val="Default"/>
              <w:numPr>
                <w:ilvl w:val="0"/>
                <w:numId w:val="39"/>
              </w:numPr>
            </w:pPr>
            <w:r w:rsidRPr="006F3132">
              <w:lastRenderedPageBreak/>
              <w:t>Explain how an artist’s aesthetic choices are influenced by culture and environment.</w:t>
            </w:r>
          </w:p>
        </w:tc>
        <w:tc>
          <w:tcPr>
            <w:tcW w:w="6120" w:type="dxa"/>
          </w:tcPr>
          <w:p w14:paraId="44A06073" w14:textId="77777777" w:rsidR="0089470A" w:rsidRDefault="001B6E47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DADBB01" w14:textId="551ABAB3" w:rsidR="001B6E47" w:rsidRDefault="001B6E47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8.4 Artist Stories: Finding Beauty in Heritage, pp. 350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353</w:t>
            </w:r>
          </w:p>
          <w:p w14:paraId="396AD7C3" w14:textId="3386CD1E" w:rsidR="005F55B0" w:rsidRDefault="005F55B0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8.2 Approaches to Artmaking: Beauty through Decoration, pp. 334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335</w:t>
            </w:r>
          </w:p>
          <w:p w14:paraId="466E7FEF" w14:textId="6F741FD0" w:rsidR="005F55B0" w:rsidRPr="002E7A5F" w:rsidRDefault="00144430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 Exploring the Theme: Finding Beauty in the World, pp. 324</w:t>
            </w:r>
            <w:r w:rsidR="009C1FB0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327</w:t>
            </w:r>
          </w:p>
        </w:tc>
      </w:tr>
      <w:tr w:rsidR="0089470A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701E2DB" w:rsidR="0089470A" w:rsidRPr="006250E1" w:rsidRDefault="0089470A" w:rsidP="0089470A">
            <w:pPr>
              <w:pStyle w:val="Default"/>
              <w:numPr>
                <w:ilvl w:val="0"/>
                <w:numId w:val="39"/>
              </w:numPr>
            </w:pPr>
            <w:r w:rsidRPr="00FD6B2D">
              <w:t>Analyze how different contexts and media use images influence ideas, emotions, and actions.</w:t>
            </w:r>
          </w:p>
        </w:tc>
        <w:tc>
          <w:tcPr>
            <w:tcW w:w="6120" w:type="dxa"/>
          </w:tcPr>
          <w:p w14:paraId="360C4A02" w14:textId="77777777" w:rsidR="00BE01FF" w:rsidRDefault="00BE01FF" w:rsidP="00BE0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07FEE1E" w14:textId="5DD71D40" w:rsidR="00BE01FF" w:rsidRDefault="00BE01FF" w:rsidP="00BE0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Exploring the Theme: Lessons from the Past, pp. 284</w:t>
            </w:r>
            <w:r w:rsidR="0043102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285</w:t>
            </w:r>
          </w:p>
          <w:p w14:paraId="16DEC201" w14:textId="2089FDEA" w:rsidR="00BE01FF" w:rsidRDefault="00BE01FF" w:rsidP="00BE0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6.5 Making Connections: Dorothea Lange Teaches about Americans in Need, p. 277</w:t>
            </w:r>
          </w:p>
          <w:p w14:paraId="0256D9F5" w14:textId="41FCFC5B" w:rsidR="0089470A" w:rsidRPr="002E7A5F" w:rsidRDefault="00BE01FF" w:rsidP="00BE01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Traditions: Lessons in Print, pp. 258</w:t>
            </w:r>
            <w:r w:rsidR="0043102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259</w:t>
            </w:r>
          </w:p>
        </w:tc>
      </w:tr>
      <w:tr w:rsidR="0089470A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24135C33" w:rsidR="0089470A" w:rsidRPr="001D0CE2" w:rsidRDefault="0089470A" w:rsidP="0089470A">
            <w:pPr>
              <w:pStyle w:val="Default"/>
              <w:numPr>
                <w:ilvl w:val="0"/>
                <w:numId w:val="39"/>
              </w:numPr>
            </w:pPr>
            <w:r w:rsidRPr="00FD6B2D">
              <w:t>Analyze how the interaction of subject matter, formal characteristics, symbolism, use of media, techniques, and relevant contextual information contributes to understanding messages or ideas and mood conveyed.</w:t>
            </w:r>
          </w:p>
        </w:tc>
        <w:tc>
          <w:tcPr>
            <w:tcW w:w="6120" w:type="dxa"/>
          </w:tcPr>
          <w:p w14:paraId="11061B34" w14:textId="77777777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24E6678" w14:textId="216A1065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110</w:t>
            </w:r>
          </w:p>
          <w:p w14:paraId="04BDD580" w14:textId="7D03A44A" w:rsidR="0089470A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152</w:t>
            </w:r>
          </w:p>
          <w:p w14:paraId="7D1CC69B" w14:textId="0FC2B488" w:rsidR="0089470A" w:rsidRPr="002E7A5F" w:rsidRDefault="0089470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194</w:t>
            </w:r>
          </w:p>
        </w:tc>
      </w:tr>
      <w:tr w:rsidR="0089470A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B150DBD" w:rsidR="0089470A" w:rsidRPr="00EE5990" w:rsidRDefault="0089470A" w:rsidP="0089470A">
            <w:pPr>
              <w:pStyle w:val="Default"/>
              <w:numPr>
                <w:ilvl w:val="0"/>
                <w:numId w:val="39"/>
              </w:numPr>
            </w:pPr>
            <w:r w:rsidRPr="00FD6B2D">
              <w:t>Collaborate to create a convincing and logical justification to support an evaluation of art.</w:t>
            </w:r>
          </w:p>
        </w:tc>
        <w:tc>
          <w:tcPr>
            <w:tcW w:w="6120" w:type="dxa"/>
          </w:tcPr>
          <w:p w14:paraId="74B1EE48" w14:textId="77777777" w:rsidR="00981D0C" w:rsidRDefault="00981D0C" w:rsidP="00981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90F2575" w14:textId="3B946C72" w:rsidR="00981D0C" w:rsidRDefault="00981D0C" w:rsidP="00981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278</w:t>
            </w:r>
          </w:p>
          <w:p w14:paraId="051CE987" w14:textId="48111D3E" w:rsidR="00981D0C" w:rsidRDefault="00981D0C" w:rsidP="00981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362</w:t>
            </w:r>
          </w:p>
          <w:p w14:paraId="7D96AF4A" w14:textId="154E265C" w:rsidR="0089470A" w:rsidRPr="002E7A5F" w:rsidRDefault="00981D0C" w:rsidP="00981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4.5 Making Connections: STEAM Science and Technology: A Virtual View into the Future, pp. 190</w:t>
            </w:r>
            <w:r w:rsidR="0043102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191</w:t>
            </w:r>
          </w:p>
        </w:tc>
      </w:tr>
      <w:tr w:rsidR="0089470A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4B1DEEA8" w:rsidR="0089470A" w:rsidRPr="00D109F9" w:rsidRDefault="0089470A" w:rsidP="0089470A">
            <w:pPr>
              <w:pStyle w:val="Default"/>
              <w:numPr>
                <w:ilvl w:val="0"/>
                <w:numId w:val="39"/>
              </w:numPr>
            </w:pPr>
            <w:r w:rsidRPr="004F000A">
              <w:t>Reflect upon and explain the meaning and information in their personal art in an artist statement or an alternate format.</w:t>
            </w:r>
          </w:p>
        </w:tc>
        <w:tc>
          <w:tcPr>
            <w:tcW w:w="6120" w:type="dxa"/>
          </w:tcPr>
          <w:p w14:paraId="20790613" w14:textId="77777777" w:rsidR="0089470A" w:rsidRDefault="00362755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4D5D419" w14:textId="654DD554" w:rsidR="00362755" w:rsidRDefault="00362755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3 Review: For Your Portfolio, p. 153</w:t>
            </w:r>
          </w:p>
          <w:p w14:paraId="65117450" w14:textId="75FDD95E" w:rsidR="00362755" w:rsidRDefault="004469F3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5 Review: For Your Portfolio, p. 237</w:t>
            </w:r>
          </w:p>
          <w:p w14:paraId="19234D0E" w14:textId="2688F3E5" w:rsidR="004469F3" w:rsidRPr="002E7A5F" w:rsidRDefault="002F3449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Unit 7 Review: For Your Portfolio, p. 321</w:t>
            </w:r>
          </w:p>
        </w:tc>
      </w:tr>
      <w:tr w:rsidR="0089470A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5E7E1EF5" w:rsidR="0089470A" w:rsidRPr="009137C0" w:rsidRDefault="0089470A" w:rsidP="0089470A">
            <w:pPr>
              <w:pStyle w:val="Default"/>
              <w:numPr>
                <w:ilvl w:val="0"/>
                <w:numId w:val="39"/>
              </w:numPr>
            </w:pPr>
            <w:r w:rsidRPr="004F000A">
              <w:lastRenderedPageBreak/>
              <w:t>Research art-related occupations based on personal interests and explain how the creative process influences current career trends.</w:t>
            </w:r>
          </w:p>
        </w:tc>
        <w:tc>
          <w:tcPr>
            <w:tcW w:w="6120" w:type="dxa"/>
          </w:tcPr>
          <w:p w14:paraId="4059A9CB" w14:textId="77777777" w:rsidR="0089470A" w:rsidRDefault="00C0335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778A725" w14:textId="6F015EB2" w:rsidR="00C0335A" w:rsidRDefault="00C0335A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Making Connections: Careers: Fashion Designer, p. 66</w:t>
            </w:r>
          </w:p>
          <w:p w14:paraId="7F4D71E2" w14:textId="229ACFF2" w:rsidR="00C0335A" w:rsidRDefault="00AB29A4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4.5 Making Connections: Careers: Scientific Illustrator, p. 192</w:t>
            </w:r>
          </w:p>
          <w:p w14:paraId="5352DAF3" w14:textId="2BF9E172" w:rsidR="00495706" w:rsidRDefault="00495706" w:rsidP="0049570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5.5 Making Connections: Careers: Set Designer, p. 234</w:t>
            </w:r>
          </w:p>
          <w:p w14:paraId="13D2C78E" w14:textId="2828455E" w:rsidR="00AB29A4" w:rsidRPr="002E7A5F" w:rsidRDefault="00495706" w:rsidP="0089470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7.5 Making Connections: Careers: Game Designer, p. 318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D803C" w14:textId="77777777" w:rsidR="004D63C0" w:rsidRDefault="004D63C0" w:rsidP="00D46DF0">
      <w:pPr>
        <w:spacing w:after="0" w:line="240" w:lineRule="auto"/>
      </w:pPr>
      <w:r>
        <w:separator/>
      </w:r>
    </w:p>
  </w:endnote>
  <w:endnote w:type="continuationSeparator" w:id="0">
    <w:p w14:paraId="58815D73" w14:textId="77777777" w:rsidR="004D63C0" w:rsidRDefault="004D63C0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C3EF4" w14:textId="77777777" w:rsidR="004D63C0" w:rsidRDefault="004D63C0" w:rsidP="00D46DF0">
      <w:pPr>
        <w:spacing w:after="0" w:line="240" w:lineRule="auto"/>
      </w:pPr>
      <w:r>
        <w:separator/>
      </w:r>
    </w:p>
  </w:footnote>
  <w:footnote w:type="continuationSeparator" w:id="0">
    <w:p w14:paraId="33718710" w14:textId="77777777" w:rsidR="004D63C0" w:rsidRDefault="004D63C0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0E6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4430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B6E47"/>
    <w:rsid w:val="001C01F3"/>
    <w:rsid w:val="001C5B0D"/>
    <w:rsid w:val="001C64DF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2F3449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7F47"/>
    <w:rsid w:val="0036097E"/>
    <w:rsid w:val="00362755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62C9"/>
    <w:rsid w:val="003D1CA3"/>
    <w:rsid w:val="003D3E99"/>
    <w:rsid w:val="003D5143"/>
    <w:rsid w:val="003F380F"/>
    <w:rsid w:val="003F39D1"/>
    <w:rsid w:val="003F42DF"/>
    <w:rsid w:val="003F5992"/>
    <w:rsid w:val="00404301"/>
    <w:rsid w:val="00410A2D"/>
    <w:rsid w:val="00413749"/>
    <w:rsid w:val="00423F11"/>
    <w:rsid w:val="0043102A"/>
    <w:rsid w:val="00435773"/>
    <w:rsid w:val="004469F3"/>
    <w:rsid w:val="00461D91"/>
    <w:rsid w:val="0046256D"/>
    <w:rsid w:val="00463CD1"/>
    <w:rsid w:val="0047317E"/>
    <w:rsid w:val="00475331"/>
    <w:rsid w:val="00475ED3"/>
    <w:rsid w:val="0047744B"/>
    <w:rsid w:val="004809AA"/>
    <w:rsid w:val="00481DAE"/>
    <w:rsid w:val="004869A3"/>
    <w:rsid w:val="00493A3E"/>
    <w:rsid w:val="00495706"/>
    <w:rsid w:val="00497686"/>
    <w:rsid w:val="004A41AB"/>
    <w:rsid w:val="004A5CEB"/>
    <w:rsid w:val="004D63C0"/>
    <w:rsid w:val="004E19BA"/>
    <w:rsid w:val="004F000A"/>
    <w:rsid w:val="00507D4E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55B0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B7487"/>
    <w:rsid w:val="006C1619"/>
    <w:rsid w:val="006C20F8"/>
    <w:rsid w:val="006D12DB"/>
    <w:rsid w:val="006E1396"/>
    <w:rsid w:val="006E2E90"/>
    <w:rsid w:val="006E5601"/>
    <w:rsid w:val="006F3132"/>
    <w:rsid w:val="006F59BA"/>
    <w:rsid w:val="006F5CBC"/>
    <w:rsid w:val="006F77AE"/>
    <w:rsid w:val="00700483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27D28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5E6E"/>
    <w:rsid w:val="00837CFA"/>
    <w:rsid w:val="00845C3F"/>
    <w:rsid w:val="008460EA"/>
    <w:rsid w:val="00846184"/>
    <w:rsid w:val="00847CA9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9470A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1D0C"/>
    <w:rsid w:val="00983C9F"/>
    <w:rsid w:val="00994F3F"/>
    <w:rsid w:val="00997E8A"/>
    <w:rsid w:val="009A0A19"/>
    <w:rsid w:val="009A1BCA"/>
    <w:rsid w:val="009A3623"/>
    <w:rsid w:val="009A52F6"/>
    <w:rsid w:val="009B5A10"/>
    <w:rsid w:val="009B5C30"/>
    <w:rsid w:val="009C1FB0"/>
    <w:rsid w:val="009D0B68"/>
    <w:rsid w:val="009E1C7E"/>
    <w:rsid w:val="009E648B"/>
    <w:rsid w:val="009E6554"/>
    <w:rsid w:val="009F0236"/>
    <w:rsid w:val="009F11B3"/>
    <w:rsid w:val="009F1555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93BB4"/>
    <w:rsid w:val="00AA316B"/>
    <w:rsid w:val="00AA3A98"/>
    <w:rsid w:val="00AA5F40"/>
    <w:rsid w:val="00AB29A4"/>
    <w:rsid w:val="00AB3D81"/>
    <w:rsid w:val="00AB66E5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1A24"/>
    <w:rsid w:val="00B12E8D"/>
    <w:rsid w:val="00B14F58"/>
    <w:rsid w:val="00B16743"/>
    <w:rsid w:val="00B200A7"/>
    <w:rsid w:val="00B32274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E01FF"/>
    <w:rsid w:val="00BF4F5E"/>
    <w:rsid w:val="00BF705F"/>
    <w:rsid w:val="00BF7776"/>
    <w:rsid w:val="00C0335A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46752"/>
    <w:rsid w:val="00C60160"/>
    <w:rsid w:val="00C731A6"/>
    <w:rsid w:val="00C85F6E"/>
    <w:rsid w:val="00C9720A"/>
    <w:rsid w:val="00CA1C87"/>
    <w:rsid w:val="00CA548F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61D83"/>
    <w:rsid w:val="00D621F0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83BFF"/>
    <w:rsid w:val="00E865E8"/>
    <w:rsid w:val="00E904BD"/>
    <w:rsid w:val="00E9266D"/>
    <w:rsid w:val="00EA08CC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76883"/>
    <w:rsid w:val="00F817D5"/>
    <w:rsid w:val="00F918CD"/>
    <w:rsid w:val="00FA2BCE"/>
    <w:rsid w:val="00FA5F22"/>
    <w:rsid w:val="00FB179F"/>
    <w:rsid w:val="00FB218C"/>
    <w:rsid w:val="00FB310D"/>
    <w:rsid w:val="00FB478B"/>
    <w:rsid w:val="00FB5D5D"/>
    <w:rsid w:val="00FC3398"/>
    <w:rsid w:val="00FD189E"/>
    <w:rsid w:val="00FD23E8"/>
    <w:rsid w:val="00FD6B2D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43DC2E-0CC0-44CE-8DAE-32AC9C889F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5</Pages>
  <Words>890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39</cp:revision>
  <cp:lastPrinted>2025-02-21T19:25:00Z</cp:lastPrinted>
  <dcterms:created xsi:type="dcterms:W3CDTF">2025-02-26T17:05:00Z</dcterms:created>
  <dcterms:modified xsi:type="dcterms:W3CDTF">2025-04-16T18:26:00Z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