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47FC0D" w14:textId="4D5670A1" w:rsidR="00164700" w:rsidRPr="00E33BE9" w:rsidRDefault="00F418BF" w:rsidP="00967E5D">
      <w:pPr>
        <w:pStyle w:val="NoSpacing"/>
        <w:jc w:val="center"/>
        <w:rPr>
          <w:b/>
          <w:bCs/>
          <w:sz w:val="36"/>
          <w:szCs w:val="36"/>
        </w:rPr>
      </w:pPr>
      <w:r w:rsidRPr="00E33BE9">
        <w:rPr>
          <w:b/>
          <w:bCs/>
          <w:sz w:val="36"/>
          <w:szCs w:val="36"/>
        </w:rPr>
        <w:t>Alabama State Department of Education</w:t>
      </w:r>
    </w:p>
    <w:p w14:paraId="082BAD1A" w14:textId="4D6E0C54" w:rsidR="00F418BF" w:rsidRPr="00E33BE9" w:rsidRDefault="00F418BF" w:rsidP="00967E5D">
      <w:pPr>
        <w:pStyle w:val="NoSpacing"/>
        <w:jc w:val="center"/>
        <w:rPr>
          <w:b/>
          <w:bCs/>
          <w:sz w:val="36"/>
          <w:szCs w:val="36"/>
        </w:rPr>
      </w:pPr>
      <w:r w:rsidRPr="00E33BE9">
        <w:rPr>
          <w:b/>
          <w:bCs/>
          <w:sz w:val="36"/>
          <w:szCs w:val="36"/>
        </w:rPr>
        <w:t>High-Quality Instructional Materials Review Form</w:t>
      </w:r>
    </w:p>
    <w:p w14:paraId="15C2DE0B" w14:textId="25B71EDA" w:rsidR="001D0DF9" w:rsidRPr="00E33BE9" w:rsidRDefault="00E33BE9" w:rsidP="00967E5D">
      <w:pPr>
        <w:pStyle w:val="NoSpacing"/>
        <w:jc w:val="center"/>
        <w:rPr>
          <w:b/>
          <w:bCs/>
          <w:sz w:val="36"/>
          <w:szCs w:val="36"/>
        </w:rPr>
      </w:pPr>
      <w:r w:rsidRPr="00E33BE9">
        <w:rPr>
          <w:b/>
          <w:bCs/>
          <w:sz w:val="36"/>
          <w:szCs w:val="36"/>
        </w:rPr>
        <w:t xml:space="preserve">Arts, A-V Technology, and Communications </w:t>
      </w:r>
      <w:r w:rsidRPr="00E33BE9">
        <w:rPr>
          <w:b/>
          <w:bCs/>
          <w:color w:val="FF0000"/>
          <w:sz w:val="36"/>
          <w:szCs w:val="36"/>
        </w:rPr>
        <w:t>(Advertising and Graphic Design I)</w:t>
      </w:r>
    </w:p>
    <w:p w14:paraId="261891A5" w14:textId="77777777" w:rsidR="001D0DF9" w:rsidRPr="00E33BE9" w:rsidRDefault="001D0DF9" w:rsidP="00967E5D">
      <w:pPr>
        <w:pStyle w:val="NoSpacing"/>
        <w:jc w:val="center"/>
        <w:rPr>
          <w:b/>
          <w:bCs/>
          <w:sz w:val="36"/>
          <w:szCs w:val="36"/>
        </w:rPr>
      </w:pPr>
    </w:p>
    <w:p w14:paraId="384FC9FC" w14:textId="77777777" w:rsidR="0077180E" w:rsidRDefault="0077180E" w:rsidP="00967E5D">
      <w:pPr>
        <w:pStyle w:val="NoSpacing"/>
        <w:jc w:val="center"/>
        <w:rPr>
          <w:sz w:val="28"/>
          <w:szCs w:val="28"/>
        </w:rPr>
      </w:pPr>
    </w:p>
    <w:p w14:paraId="4B6BE7D0" w14:textId="05A8ED69" w:rsidR="0077180E" w:rsidRDefault="0077180E" w:rsidP="00967E5D">
      <w:pPr>
        <w:pStyle w:val="NoSpacing"/>
        <w:jc w:val="center"/>
        <w:rPr>
          <w:sz w:val="28"/>
          <w:szCs w:val="28"/>
        </w:rPr>
      </w:pPr>
    </w:p>
    <w:p w14:paraId="3CA87643" w14:textId="6950A6CA" w:rsidR="0077180E" w:rsidRDefault="0077180E" w:rsidP="0077180E">
      <w:pPr>
        <w:pStyle w:val="NoSpacing"/>
        <w:rPr>
          <w:sz w:val="28"/>
          <w:szCs w:val="28"/>
        </w:rPr>
      </w:pPr>
      <w:r w:rsidRPr="001302DA">
        <w:rPr>
          <w:color w:val="FF0000"/>
          <w:sz w:val="28"/>
          <w:szCs w:val="28"/>
        </w:rPr>
        <w:t xml:space="preserve">Textbook Title: </w:t>
      </w:r>
      <w:r w:rsidR="00EB7093" w:rsidRPr="00EB7093">
        <w:rPr>
          <w:i/>
          <w:iCs/>
          <w:sz w:val="28"/>
          <w:szCs w:val="28"/>
          <w:u w:val="single"/>
        </w:rPr>
        <w:t>Communicating through Graphic Design</w:t>
      </w:r>
      <w:r w:rsidR="00EB7093" w:rsidRPr="00EB7093">
        <w:rPr>
          <w:sz w:val="28"/>
          <w:szCs w:val="28"/>
          <w:u w:val="single"/>
        </w:rPr>
        <w:t xml:space="preserve"> Second Edition</w:t>
      </w:r>
    </w:p>
    <w:p w14:paraId="3F86F3D4" w14:textId="11919A2D" w:rsidR="0077180E" w:rsidRDefault="0077180E" w:rsidP="0077180E">
      <w:pPr>
        <w:pStyle w:val="NoSpacing"/>
        <w:rPr>
          <w:sz w:val="28"/>
          <w:szCs w:val="28"/>
        </w:rPr>
      </w:pPr>
      <w:r w:rsidRPr="001302DA">
        <w:rPr>
          <w:color w:val="FF0000"/>
          <w:sz w:val="28"/>
          <w:szCs w:val="28"/>
        </w:rPr>
        <w:t xml:space="preserve">Publisher: </w:t>
      </w:r>
      <w:r w:rsidR="00EB7093" w:rsidRPr="00EB7093">
        <w:rPr>
          <w:sz w:val="28"/>
          <w:szCs w:val="28"/>
          <w:u w:val="single"/>
        </w:rPr>
        <w:t>Davis Publications</w:t>
      </w:r>
    </w:p>
    <w:p w14:paraId="4943B6A7" w14:textId="06587AF7" w:rsidR="0077180E" w:rsidRDefault="0077180E" w:rsidP="0077180E">
      <w:pPr>
        <w:pStyle w:val="NoSpacing"/>
        <w:rPr>
          <w:sz w:val="28"/>
          <w:szCs w:val="28"/>
        </w:rPr>
      </w:pPr>
      <w:r w:rsidRPr="001302DA">
        <w:rPr>
          <w:color w:val="FF0000"/>
          <w:sz w:val="28"/>
          <w:szCs w:val="28"/>
        </w:rPr>
        <w:t xml:space="preserve">Grade Level or Subject Area: </w:t>
      </w:r>
      <w:r w:rsidR="00EB7093" w:rsidRPr="00EB7093">
        <w:rPr>
          <w:sz w:val="28"/>
          <w:szCs w:val="28"/>
          <w:u w:val="single"/>
        </w:rPr>
        <w:t>Advertising and Graphic Design</w:t>
      </w:r>
    </w:p>
    <w:p w14:paraId="0400894E" w14:textId="5982D174" w:rsidR="0077180E" w:rsidRDefault="001302DA" w:rsidP="0077180E">
      <w:pPr>
        <w:pStyle w:val="NoSpacing"/>
        <w:rPr>
          <w:sz w:val="28"/>
          <w:szCs w:val="28"/>
        </w:rPr>
      </w:pPr>
      <w:r>
        <w:rPr>
          <w:sz w:val="28"/>
          <w:szCs w:val="28"/>
        </w:rPr>
        <w:t xml:space="preserve">ALSDE </w:t>
      </w:r>
      <w:r w:rsidR="0077180E">
        <w:rPr>
          <w:sz w:val="28"/>
          <w:szCs w:val="28"/>
        </w:rPr>
        <w:t>Reviewer: ____________________________________</w:t>
      </w:r>
    </w:p>
    <w:p w14:paraId="756CB2E4" w14:textId="6617DBFF" w:rsidR="00AF7DE5" w:rsidRDefault="00AF7DE5" w:rsidP="0077180E">
      <w:pPr>
        <w:pStyle w:val="NoSpacing"/>
        <w:rPr>
          <w:sz w:val="28"/>
          <w:szCs w:val="28"/>
        </w:rPr>
      </w:pPr>
    </w:p>
    <w:p w14:paraId="3F5E2FFD" w14:textId="77777777" w:rsidR="00AF7DE5" w:rsidRDefault="00AF7DE5" w:rsidP="00AF7DE5">
      <w:pPr>
        <w:rPr>
          <w:b/>
          <w:bCs/>
          <w:color w:val="FF0000"/>
        </w:rPr>
      </w:pPr>
      <w:r w:rsidRPr="00EB4C9B">
        <w:rPr>
          <w:b/>
          <w:bCs/>
          <w:color w:val="FF0000"/>
        </w:rPr>
        <w:t>Please note that this form is to be completed only for comprehensive material submissi</w:t>
      </w:r>
      <w:r>
        <w:rPr>
          <w:b/>
          <w:bCs/>
          <w:color w:val="FF0000"/>
        </w:rPr>
        <w:t>ons. Publishers must complete the information in red.</w:t>
      </w:r>
    </w:p>
    <w:p w14:paraId="753F7116" w14:textId="4D32F477" w:rsidR="00F418BF" w:rsidRDefault="00F418BF"/>
    <w:p w14:paraId="7D724202" w14:textId="5D77C78D" w:rsidR="0077180E" w:rsidRDefault="00967E5D" w:rsidP="00967E5D">
      <w:pPr>
        <w:rPr>
          <w:rFonts w:ascii="Arial" w:eastAsia="Arial" w:hAnsi="Arial" w:cs="Arial"/>
          <w:sz w:val="24"/>
          <w:szCs w:val="24"/>
          <w:u w:val="single"/>
        </w:rPr>
      </w:pPr>
      <w:r>
        <w:rPr>
          <w:rFonts w:ascii="Arial" w:eastAsia="Arial" w:hAnsi="Arial" w:cs="Arial"/>
          <w:b/>
          <w:sz w:val="32"/>
          <w:szCs w:val="32"/>
        </w:rPr>
        <w:t xml:space="preserve">SECTION 2: </w:t>
      </w:r>
      <w:r>
        <w:rPr>
          <w:rFonts w:ascii="Arial" w:eastAsia="Arial" w:hAnsi="Arial" w:cs="Arial"/>
          <w:b/>
          <w:i/>
          <w:sz w:val="32"/>
          <w:szCs w:val="32"/>
        </w:rPr>
        <w:t>ALIGNMENT TO ALABAMA COURSE OF STUDY STANDARDS</w:t>
      </w:r>
    </w:p>
    <w:p w14:paraId="5127FBBA" w14:textId="38E9873C" w:rsidR="00967E5D" w:rsidRDefault="0077180E" w:rsidP="00967E5D">
      <w:pPr>
        <w:spacing w:line="256" w:lineRule="auto"/>
        <w:rPr>
          <w:rFonts w:ascii="Arial" w:eastAsia="Arial" w:hAnsi="Arial" w:cs="Arial"/>
          <w:b/>
          <w:i/>
          <w:sz w:val="18"/>
          <w:szCs w:val="18"/>
          <w:u w:val="single"/>
        </w:rPr>
      </w:pPr>
      <w:r>
        <w:rPr>
          <w:rFonts w:ascii="Arial" w:eastAsia="Arial" w:hAnsi="Arial" w:cs="Arial"/>
          <w:sz w:val="24"/>
          <w:szCs w:val="24"/>
        </w:rPr>
        <w:t>____</w:t>
      </w:r>
      <w:r>
        <w:rPr>
          <w:rFonts w:ascii="Arial" w:eastAsia="Arial" w:hAnsi="Arial" w:cs="Arial"/>
          <w:sz w:val="24"/>
          <w:szCs w:val="24"/>
        </w:rPr>
        <w:tab/>
        <w:t>Number of Standards</w:t>
      </w:r>
      <w:r>
        <w:rPr>
          <w:rFonts w:ascii="Arial" w:eastAsia="Arial" w:hAnsi="Arial" w:cs="Arial"/>
          <w:sz w:val="24"/>
          <w:szCs w:val="24"/>
        </w:rPr>
        <w:tab/>
        <w:t>____</w:t>
      </w:r>
      <w:r>
        <w:rPr>
          <w:rFonts w:ascii="Arial" w:eastAsia="Arial" w:hAnsi="Arial" w:cs="Arial"/>
          <w:sz w:val="24"/>
          <w:szCs w:val="24"/>
        </w:rPr>
        <w:tab/>
        <w:t>Number of Standards Met</w:t>
      </w:r>
      <w:r>
        <w:rPr>
          <w:rFonts w:ascii="Arial" w:eastAsia="Arial" w:hAnsi="Arial" w:cs="Arial"/>
          <w:sz w:val="24"/>
          <w:szCs w:val="24"/>
        </w:rPr>
        <w:tab/>
      </w:r>
      <w:r>
        <w:rPr>
          <w:rFonts w:ascii="Arial" w:eastAsia="Arial" w:hAnsi="Arial" w:cs="Arial"/>
          <w:sz w:val="24"/>
          <w:szCs w:val="24"/>
        </w:rPr>
        <w:tab/>
        <w:t>____</w:t>
      </w:r>
      <w:r>
        <w:rPr>
          <w:rFonts w:ascii="Arial" w:eastAsia="Arial" w:hAnsi="Arial" w:cs="Arial"/>
          <w:sz w:val="24"/>
          <w:szCs w:val="24"/>
        </w:rPr>
        <w:tab/>
        <w:t>Percentage of Standards Met</w:t>
      </w:r>
    </w:p>
    <w:p w14:paraId="05F0FB38" w14:textId="2535AB86" w:rsidR="00967E5D" w:rsidRDefault="00967E5D" w:rsidP="00967E5D">
      <w:pPr>
        <w:spacing w:line="256" w:lineRule="auto"/>
        <w:rPr>
          <w:rFonts w:ascii="Arial" w:eastAsia="Arial" w:hAnsi="Arial" w:cs="Arial"/>
          <w:b/>
          <w:i/>
          <w:sz w:val="18"/>
          <w:szCs w:val="18"/>
          <w:u w:val="single"/>
        </w:rPr>
      </w:pPr>
      <w:r>
        <w:rPr>
          <w:rFonts w:ascii="Arial" w:eastAsia="Arial" w:hAnsi="Arial" w:cs="Arial"/>
          <w:b/>
          <w:i/>
          <w:sz w:val="18"/>
          <w:szCs w:val="18"/>
          <w:u w:val="single"/>
        </w:rPr>
        <w:t>Directions for reviewers using this rubric:</w:t>
      </w:r>
      <w:r>
        <w:rPr>
          <w:rFonts w:ascii="Arial" w:eastAsia="Arial" w:hAnsi="Arial" w:cs="Arial"/>
          <w:b/>
          <w:i/>
          <w:sz w:val="18"/>
          <w:szCs w:val="18"/>
          <w:u w:val="single"/>
        </w:rPr>
        <w:br/>
      </w:r>
      <w:r>
        <w:rPr>
          <w:rFonts w:ascii="Arial" w:eastAsia="Arial" w:hAnsi="Arial" w:cs="Arial"/>
          <w:sz w:val="18"/>
          <w:szCs w:val="18"/>
        </w:rPr>
        <w:t xml:space="preserve">Indicate your findings based on the extent to which the criteria were met using 1-4 rating scale. Ratings are equivalent in point value.  To determine the percentage of </w:t>
      </w:r>
      <w:r w:rsidR="0077180E">
        <w:rPr>
          <w:rFonts w:ascii="Arial" w:eastAsia="Arial" w:hAnsi="Arial" w:cs="Arial"/>
          <w:sz w:val="18"/>
          <w:szCs w:val="18"/>
        </w:rPr>
        <w:t>standards</w:t>
      </w:r>
      <w:r>
        <w:rPr>
          <w:rFonts w:ascii="Arial" w:eastAsia="Arial" w:hAnsi="Arial" w:cs="Arial"/>
          <w:sz w:val="18"/>
          <w:szCs w:val="18"/>
        </w:rPr>
        <w:t xml:space="preserve"> met, divide total points obtained by possible points.</w:t>
      </w:r>
    </w:p>
    <w:p w14:paraId="08E2555C" w14:textId="77777777" w:rsidR="00967E5D" w:rsidRDefault="00967E5D" w:rsidP="00967E5D">
      <w:pPr>
        <w:spacing w:after="0" w:line="271" w:lineRule="auto"/>
        <w:jc w:val="both"/>
        <w:rPr>
          <w:rFonts w:ascii="Arial" w:eastAsia="Arial" w:hAnsi="Arial" w:cs="Arial"/>
          <w:sz w:val="16"/>
          <w:szCs w:val="16"/>
        </w:rPr>
      </w:pPr>
      <w:r>
        <w:rPr>
          <w:rFonts w:ascii="Arial" w:eastAsia="Arial" w:hAnsi="Arial" w:cs="Arial"/>
          <w:b/>
          <w:sz w:val="16"/>
          <w:szCs w:val="16"/>
        </w:rPr>
        <w:t xml:space="preserve">4--Exceeds Expectations:  </w:t>
      </w:r>
      <w:r>
        <w:rPr>
          <w:rFonts w:ascii="Arial" w:eastAsia="Arial" w:hAnsi="Arial" w:cs="Arial"/>
          <w:sz w:val="16"/>
          <w:szCs w:val="16"/>
        </w:rPr>
        <w:t xml:space="preserve">All materials reviewed indicate high-quality; none indicate low quality.  </w:t>
      </w:r>
    </w:p>
    <w:p w14:paraId="6DF15EDF" w14:textId="77777777" w:rsidR="00967E5D" w:rsidRDefault="00967E5D" w:rsidP="00967E5D">
      <w:pPr>
        <w:spacing w:after="0" w:line="271" w:lineRule="auto"/>
        <w:jc w:val="both"/>
        <w:rPr>
          <w:rFonts w:ascii="Arial" w:eastAsia="Arial" w:hAnsi="Arial" w:cs="Arial"/>
          <w:b/>
          <w:sz w:val="16"/>
          <w:szCs w:val="16"/>
        </w:rPr>
      </w:pPr>
    </w:p>
    <w:p w14:paraId="5FD1708B" w14:textId="77777777" w:rsidR="00967E5D" w:rsidRDefault="00967E5D" w:rsidP="00967E5D">
      <w:pPr>
        <w:spacing w:after="0" w:line="271" w:lineRule="auto"/>
        <w:jc w:val="both"/>
        <w:rPr>
          <w:rFonts w:ascii="Arial" w:eastAsia="Arial" w:hAnsi="Arial" w:cs="Arial"/>
          <w:sz w:val="16"/>
          <w:szCs w:val="16"/>
        </w:rPr>
      </w:pPr>
      <w:r>
        <w:rPr>
          <w:rFonts w:ascii="Arial" w:eastAsia="Arial" w:hAnsi="Arial" w:cs="Arial"/>
          <w:b/>
          <w:sz w:val="16"/>
          <w:szCs w:val="16"/>
        </w:rPr>
        <w:t xml:space="preserve">3--Meets Expectations:  </w:t>
      </w:r>
      <w:r>
        <w:rPr>
          <w:rFonts w:ascii="Arial" w:eastAsia="Arial" w:hAnsi="Arial" w:cs="Arial"/>
          <w:sz w:val="16"/>
          <w:szCs w:val="16"/>
        </w:rPr>
        <w:t>Most or all evidence indicates high quality; little to none indicates low quality. Materials may not be perfect, but Alabama educators and students would be well served and strongly supported by them.</w:t>
      </w:r>
    </w:p>
    <w:p w14:paraId="00D7751E" w14:textId="77777777" w:rsidR="00967E5D" w:rsidRDefault="00967E5D" w:rsidP="00967E5D">
      <w:pPr>
        <w:spacing w:after="0" w:line="271" w:lineRule="auto"/>
        <w:jc w:val="both"/>
        <w:rPr>
          <w:rFonts w:ascii="Arial" w:eastAsia="Arial" w:hAnsi="Arial" w:cs="Arial"/>
          <w:b/>
          <w:sz w:val="16"/>
          <w:szCs w:val="16"/>
        </w:rPr>
      </w:pPr>
    </w:p>
    <w:p w14:paraId="64B4B399" w14:textId="77777777" w:rsidR="00967E5D" w:rsidRDefault="00967E5D" w:rsidP="00967E5D">
      <w:pPr>
        <w:spacing w:after="0" w:line="271" w:lineRule="auto"/>
        <w:jc w:val="both"/>
        <w:rPr>
          <w:rFonts w:ascii="Arial" w:eastAsia="Arial" w:hAnsi="Arial" w:cs="Arial"/>
          <w:sz w:val="16"/>
          <w:szCs w:val="16"/>
        </w:rPr>
      </w:pPr>
      <w:r>
        <w:rPr>
          <w:rFonts w:ascii="Arial" w:eastAsia="Arial" w:hAnsi="Arial" w:cs="Arial"/>
          <w:b/>
          <w:sz w:val="16"/>
          <w:szCs w:val="16"/>
        </w:rPr>
        <w:t xml:space="preserve">2--Partially Meets Expectations:  </w:t>
      </w:r>
      <w:r>
        <w:rPr>
          <w:rFonts w:ascii="Arial" w:eastAsia="Arial" w:hAnsi="Arial" w:cs="Arial"/>
          <w:sz w:val="16"/>
          <w:szCs w:val="16"/>
        </w:rPr>
        <w:t>Some evidence indicates high quality, while some indicates low quality. Alabama educators would benefit from having these materials but need to supplement or adapt them substantively to serve their students well.</w:t>
      </w:r>
    </w:p>
    <w:p w14:paraId="035ADB2A" w14:textId="77777777" w:rsidR="00967E5D" w:rsidRDefault="00967E5D" w:rsidP="00967E5D">
      <w:pPr>
        <w:spacing w:after="0" w:line="271" w:lineRule="auto"/>
        <w:jc w:val="both"/>
        <w:rPr>
          <w:rFonts w:ascii="Arial" w:eastAsia="Arial" w:hAnsi="Arial" w:cs="Arial"/>
          <w:sz w:val="16"/>
          <w:szCs w:val="16"/>
        </w:rPr>
      </w:pPr>
    </w:p>
    <w:p w14:paraId="4F968C62" w14:textId="77777777" w:rsidR="00967E5D" w:rsidRDefault="00967E5D" w:rsidP="00967E5D">
      <w:pPr>
        <w:spacing w:after="0" w:line="271" w:lineRule="auto"/>
        <w:jc w:val="both"/>
        <w:rPr>
          <w:rFonts w:ascii="Arial" w:eastAsia="Arial" w:hAnsi="Arial" w:cs="Arial"/>
          <w:sz w:val="16"/>
          <w:szCs w:val="16"/>
        </w:rPr>
      </w:pPr>
      <w:r>
        <w:rPr>
          <w:rFonts w:ascii="Arial" w:eastAsia="Arial" w:hAnsi="Arial" w:cs="Arial"/>
          <w:b/>
          <w:sz w:val="16"/>
          <w:szCs w:val="16"/>
        </w:rPr>
        <w:t xml:space="preserve">1--Does Not Meet Expectations:  </w:t>
      </w:r>
      <w:r>
        <w:rPr>
          <w:rFonts w:ascii="Arial" w:eastAsia="Arial" w:hAnsi="Arial" w:cs="Arial"/>
          <w:sz w:val="16"/>
          <w:szCs w:val="16"/>
        </w:rPr>
        <w:t>Little to no evidence indicates high quality; most or all evidence indicates low quality. Materials would not substantively help Alabama educators and students meet the state’s expectations for teaching and learning.</w:t>
      </w:r>
    </w:p>
    <w:p w14:paraId="5D94794C" w14:textId="77777777" w:rsidR="00967E5D" w:rsidRDefault="00967E5D" w:rsidP="00967E5D">
      <w:pPr>
        <w:spacing w:after="0" w:line="271" w:lineRule="auto"/>
        <w:jc w:val="both"/>
        <w:rPr>
          <w:rFonts w:ascii="Arial" w:eastAsia="Arial" w:hAnsi="Arial" w:cs="Arial"/>
          <w:b/>
          <w:sz w:val="16"/>
          <w:szCs w:val="16"/>
        </w:rPr>
      </w:pPr>
    </w:p>
    <w:p w14:paraId="7A0844AA" w14:textId="77777777" w:rsidR="00D46DF0" w:rsidRDefault="00D46DF0" w:rsidP="00967E5D">
      <w:pPr>
        <w:rPr>
          <w:rFonts w:ascii="Arial" w:eastAsia="Arial" w:hAnsi="Arial" w:cs="Arial"/>
          <w:b/>
          <w:sz w:val="32"/>
          <w:szCs w:val="32"/>
        </w:rPr>
      </w:pPr>
    </w:p>
    <w:p w14:paraId="3E381FDF" w14:textId="77777777" w:rsidR="00EA60C0" w:rsidRDefault="00EA60C0" w:rsidP="00D46DF0">
      <w:pPr>
        <w:jc w:val="center"/>
        <w:rPr>
          <w:rFonts w:ascii="Arial" w:eastAsia="Arial" w:hAnsi="Arial" w:cs="Arial"/>
          <w:b/>
          <w:sz w:val="32"/>
          <w:szCs w:val="32"/>
        </w:rPr>
      </w:pPr>
    </w:p>
    <w:p w14:paraId="43E7BDC8" w14:textId="77777777" w:rsidR="00EA60C0" w:rsidRDefault="00EA60C0" w:rsidP="00D46DF0">
      <w:pPr>
        <w:jc w:val="center"/>
        <w:rPr>
          <w:rFonts w:ascii="Arial" w:eastAsia="Arial" w:hAnsi="Arial" w:cs="Arial"/>
          <w:b/>
          <w:sz w:val="32"/>
          <w:szCs w:val="32"/>
        </w:rPr>
      </w:pPr>
    </w:p>
    <w:p w14:paraId="3D17A2AD" w14:textId="77777777" w:rsidR="00EA60C0" w:rsidRDefault="00EA60C0" w:rsidP="00D46DF0">
      <w:pPr>
        <w:jc w:val="center"/>
        <w:rPr>
          <w:rFonts w:ascii="Arial" w:eastAsia="Arial" w:hAnsi="Arial" w:cs="Arial"/>
          <w:b/>
          <w:sz w:val="32"/>
          <w:szCs w:val="32"/>
        </w:rPr>
      </w:pPr>
    </w:p>
    <w:p w14:paraId="58312678" w14:textId="688E6735" w:rsidR="00D46DF0" w:rsidRPr="00E33BE9" w:rsidRDefault="00E71568" w:rsidP="00D46DF0">
      <w:pPr>
        <w:jc w:val="center"/>
        <w:rPr>
          <w:rFonts w:ascii="Arial" w:eastAsia="Arial" w:hAnsi="Arial" w:cs="Arial"/>
          <w:b/>
          <w:sz w:val="32"/>
          <w:szCs w:val="32"/>
        </w:rPr>
      </w:pPr>
      <w:r w:rsidRPr="00E33BE9">
        <w:rPr>
          <w:rFonts w:ascii="Arial" w:eastAsia="Arial" w:hAnsi="Arial" w:cs="Arial"/>
          <w:b/>
          <w:sz w:val="32"/>
          <w:szCs w:val="32"/>
        </w:rPr>
        <w:t>CONTENT STANDARDS:</w:t>
      </w:r>
      <w:r w:rsidR="0070483D" w:rsidRPr="00E33BE9">
        <w:rPr>
          <w:rFonts w:ascii="Arial" w:eastAsia="Arial" w:hAnsi="Arial" w:cs="Arial"/>
          <w:b/>
          <w:sz w:val="32"/>
          <w:szCs w:val="32"/>
        </w:rPr>
        <w:t xml:space="preserve"> </w:t>
      </w:r>
      <w:r w:rsidR="00E33BE9" w:rsidRPr="00E33BE9">
        <w:rPr>
          <w:rFonts w:ascii="Arial" w:hAnsi="Arial" w:cs="Arial"/>
          <w:b/>
          <w:sz w:val="32"/>
          <w:szCs w:val="32"/>
        </w:rPr>
        <w:t>ADVERTISING AND GRAPHIC DESIGN I</w:t>
      </w:r>
    </w:p>
    <w:p w14:paraId="24B765B8" w14:textId="77777777" w:rsidR="00E71568" w:rsidRDefault="00E71568" w:rsidP="00D46DF0">
      <w:pPr>
        <w:jc w:val="center"/>
      </w:pPr>
    </w:p>
    <w:p w14:paraId="07ADE0A2" w14:textId="2FB238B4" w:rsidR="00D46DF0" w:rsidRPr="00E71568" w:rsidRDefault="00D46DF0" w:rsidP="00D46DF0">
      <w:pPr>
        <w:spacing w:line="256" w:lineRule="auto"/>
        <w:rPr>
          <w:rFonts w:ascii="Arial" w:eastAsia="Arial" w:hAnsi="Arial" w:cs="Arial"/>
          <w:bCs/>
          <w:i/>
          <w:iCs/>
          <w:sz w:val="28"/>
          <w:szCs w:val="28"/>
        </w:rPr>
      </w:pPr>
      <w:r w:rsidRPr="00E71568">
        <w:rPr>
          <w:rFonts w:ascii="Arial" w:eastAsia="Arial" w:hAnsi="Arial" w:cs="Arial"/>
          <w:bCs/>
          <w:i/>
          <w:iCs/>
          <w:sz w:val="28"/>
          <w:szCs w:val="28"/>
        </w:rPr>
        <w:t>Each content area completes the stem “Students will….”</w:t>
      </w:r>
    </w:p>
    <w:tbl>
      <w:tblPr>
        <w:tblW w:w="14674" w:type="dxa"/>
        <w:tblInd w:w="-27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8820"/>
        <w:gridCol w:w="2982"/>
        <w:gridCol w:w="2872"/>
      </w:tblGrid>
      <w:tr w:rsidR="00963D1A" w:rsidRPr="002E7A5F" w14:paraId="15335B43" w14:textId="3D0B69C8" w:rsidTr="002E7A5F">
        <w:trPr>
          <w:trHeight w:val="413"/>
        </w:trPr>
        <w:tc>
          <w:tcPr>
            <w:tcW w:w="11802" w:type="dxa"/>
            <w:gridSpan w:val="2"/>
            <w:shd w:val="clear" w:color="auto" w:fill="D9E2F3" w:themeFill="accent1" w:themeFillTint="33"/>
          </w:tcPr>
          <w:p w14:paraId="7A4F2AC3" w14:textId="77777777" w:rsidR="000B238E" w:rsidRPr="0070483D" w:rsidRDefault="000B238E" w:rsidP="00741623">
            <w:pPr>
              <w:spacing w:line="256" w:lineRule="auto"/>
              <w:rPr>
                <w:rFonts w:ascii="Times New Roman" w:eastAsia="Arial" w:hAnsi="Times New Roman" w:cs="Times New Roman"/>
                <w:b/>
                <w:bCs/>
                <w:sz w:val="28"/>
                <w:szCs w:val="28"/>
              </w:rPr>
            </w:pPr>
          </w:p>
          <w:p w14:paraId="61D0755D" w14:textId="4135847C" w:rsidR="00963D1A" w:rsidRPr="00E33BE9" w:rsidRDefault="00E33BE9" w:rsidP="00741623">
            <w:pPr>
              <w:spacing w:line="256" w:lineRule="auto"/>
              <w:rPr>
                <w:rFonts w:ascii="Times New Roman" w:eastAsia="Arial" w:hAnsi="Times New Roman" w:cs="Times New Roman"/>
                <w:b/>
                <w:bCs/>
                <w:i/>
                <w:iCs/>
                <w:sz w:val="32"/>
                <w:szCs w:val="32"/>
              </w:rPr>
            </w:pPr>
            <w:r w:rsidRPr="00E33BE9">
              <w:rPr>
                <w:b/>
                <w:bCs/>
                <w:sz w:val="32"/>
                <w:szCs w:val="32"/>
              </w:rPr>
              <w:t>Principles and Legal Issues</w:t>
            </w:r>
          </w:p>
        </w:tc>
        <w:tc>
          <w:tcPr>
            <w:tcW w:w="2872" w:type="dxa"/>
            <w:shd w:val="clear" w:color="auto" w:fill="D9E2F3" w:themeFill="accent1" w:themeFillTint="33"/>
          </w:tcPr>
          <w:p w14:paraId="79E5FED6" w14:textId="599C07BB" w:rsidR="00963D1A" w:rsidRPr="008B718C" w:rsidRDefault="00AF7DE5" w:rsidP="00610906">
            <w:pPr>
              <w:spacing w:line="256" w:lineRule="auto"/>
              <w:rPr>
                <w:rFonts w:ascii="Times New Roman" w:eastAsia="Arial" w:hAnsi="Times New Roman" w:cs="Times New Roman"/>
                <w:b/>
                <w:i/>
                <w:iCs/>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963D1A" w:rsidRPr="002E7A5F" w14:paraId="4190D64E" w14:textId="076E4823" w:rsidTr="002E7A5F">
        <w:trPr>
          <w:trHeight w:val="528"/>
        </w:trPr>
        <w:tc>
          <w:tcPr>
            <w:tcW w:w="8820" w:type="dxa"/>
            <w:vAlign w:val="center"/>
          </w:tcPr>
          <w:p w14:paraId="2BD818E8" w14:textId="77777777" w:rsidR="00E33BE9" w:rsidRPr="00E33BE9" w:rsidRDefault="00E33BE9" w:rsidP="00E33BE9">
            <w:pPr>
              <w:pStyle w:val="TableParagraph"/>
              <w:numPr>
                <w:ilvl w:val="0"/>
                <w:numId w:val="1"/>
              </w:numPr>
              <w:tabs>
                <w:tab w:val="left" w:pos="821"/>
              </w:tabs>
              <w:spacing w:before="99"/>
              <w:ind w:right="1044"/>
              <w:rPr>
                <w:rFonts w:eastAsia="Arial"/>
                <w:b/>
                <w:i/>
                <w:iCs/>
                <w:color w:val="000000"/>
                <w:szCs w:val="24"/>
              </w:rPr>
            </w:pPr>
            <w:r>
              <w:t xml:space="preserve">Explain the rules, laws, regulations, and ethical issues related to advertising and graphic design. </w:t>
            </w:r>
          </w:p>
          <w:p w14:paraId="2C8A8D16" w14:textId="382CDAF1" w:rsidR="00E33BE9" w:rsidRPr="00E33BE9" w:rsidRDefault="00E33BE9" w:rsidP="00E33BE9">
            <w:pPr>
              <w:pStyle w:val="TableParagraph"/>
              <w:tabs>
                <w:tab w:val="left" w:pos="821"/>
              </w:tabs>
              <w:spacing w:before="99"/>
              <w:ind w:left="820" w:right="1044"/>
              <w:rPr>
                <w:rFonts w:eastAsia="Arial"/>
                <w:b/>
                <w:i/>
                <w:iCs/>
                <w:color w:val="000000"/>
                <w:szCs w:val="24"/>
              </w:rPr>
            </w:pPr>
            <w:r w:rsidRPr="00E33BE9">
              <w:rPr>
                <w:i/>
                <w:iCs/>
              </w:rPr>
              <w:t>Examples: counterfeiting, creative commons, copyright laws</w:t>
            </w:r>
          </w:p>
          <w:p w14:paraId="5ECDC4ED" w14:textId="42F33462" w:rsidR="00963D1A" w:rsidRPr="00036BD2" w:rsidRDefault="00963D1A" w:rsidP="00036BD2">
            <w:pPr>
              <w:pStyle w:val="TableParagraph"/>
              <w:tabs>
                <w:tab w:val="left" w:pos="821"/>
              </w:tabs>
              <w:spacing w:before="99"/>
              <w:ind w:left="820" w:right="1044"/>
              <w:rPr>
                <w:rFonts w:eastAsia="Arial"/>
                <w:b/>
                <w:i/>
                <w:iCs/>
                <w:color w:val="000000"/>
                <w:szCs w:val="24"/>
              </w:rPr>
            </w:pPr>
          </w:p>
        </w:tc>
        <w:tc>
          <w:tcPr>
            <w:tcW w:w="2982" w:type="dxa"/>
            <w:vAlign w:val="center"/>
          </w:tcPr>
          <w:p w14:paraId="1708A439" w14:textId="1C667B00" w:rsidR="00963D1A" w:rsidRPr="000B238E" w:rsidRDefault="000B238E" w:rsidP="000B238E">
            <w:pPr>
              <w:spacing w:line="256" w:lineRule="auto"/>
              <w:rPr>
                <w:rFonts w:ascii="Times New Roman" w:eastAsia="Arial" w:hAnsi="Times New Roman" w:cs="Times New Roman"/>
                <w:szCs w:val="24"/>
              </w:rPr>
            </w:pPr>
            <w:r w:rsidRPr="000B238E">
              <w:rPr>
                <w:rFonts w:ascii="Times New Roman" w:eastAsia="Arial" w:hAnsi="Times New Roman" w:cs="Times New Roman"/>
                <w:szCs w:val="24"/>
              </w:rPr>
              <w:t>1</w:t>
            </w:r>
            <w:r w:rsidRPr="000B238E">
              <w:rPr>
                <w:rFonts w:ascii="Times New Roman" w:eastAsia="Arial" w:hAnsi="Times New Roman" w:cs="Times New Roman"/>
                <w:szCs w:val="24"/>
              </w:rPr>
              <w:tab/>
              <w:t>2</w:t>
            </w:r>
            <w:r w:rsidRPr="000B238E">
              <w:rPr>
                <w:rFonts w:ascii="Times New Roman" w:eastAsia="Arial" w:hAnsi="Times New Roman" w:cs="Times New Roman"/>
                <w:szCs w:val="24"/>
              </w:rPr>
              <w:tab/>
              <w:t xml:space="preserve">3         4      </w:t>
            </w:r>
          </w:p>
        </w:tc>
        <w:tc>
          <w:tcPr>
            <w:tcW w:w="2872" w:type="dxa"/>
          </w:tcPr>
          <w:p w14:paraId="39B74206" w14:textId="77777777" w:rsidR="00963D1A" w:rsidRDefault="00AE4413"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3: Images and Ethics, pp. 97-98</w:t>
            </w:r>
          </w:p>
          <w:p w14:paraId="41DC74B3" w14:textId="058A4ACB" w:rsidR="00797728" w:rsidRDefault="00797728"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4: The Basic Steps: Finding Inspiration, p. 111</w:t>
            </w:r>
          </w:p>
          <w:p w14:paraId="695BD11E" w14:textId="0E4CB5F5" w:rsidR="005C2986" w:rsidRDefault="005C2986"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4: Design Components</w:t>
            </w:r>
            <w:r w:rsidR="001D1E78">
              <w:rPr>
                <w:rFonts w:ascii="Times New Roman" w:eastAsia="Arial" w:hAnsi="Times New Roman" w:cs="Times New Roman"/>
                <w:szCs w:val="24"/>
              </w:rPr>
              <w:t>: Images</w:t>
            </w:r>
            <w:r>
              <w:rPr>
                <w:rFonts w:ascii="Times New Roman" w:eastAsia="Arial" w:hAnsi="Times New Roman" w:cs="Times New Roman"/>
                <w:szCs w:val="24"/>
              </w:rPr>
              <w:t>, pp. 132-133</w:t>
            </w:r>
          </w:p>
          <w:p w14:paraId="3A186BAB" w14:textId="77777777" w:rsidR="00AE4413" w:rsidRDefault="00AE4413"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10: Working Ethically, pp. 309-312</w:t>
            </w:r>
          </w:p>
          <w:p w14:paraId="2CD22BE0" w14:textId="4216FE88" w:rsidR="00A2385C" w:rsidRPr="002E7A5F" w:rsidRDefault="00A2385C"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10: Chapter Review: Understand, p. 321</w:t>
            </w:r>
          </w:p>
        </w:tc>
      </w:tr>
      <w:tr w:rsidR="00E33BE9" w:rsidRPr="002E7A5F" w14:paraId="5BFE9344" w14:textId="77777777" w:rsidTr="00E33BE9">
        <w:trPr>
          <w:trHeight w:val="528"/>
        </w:trPr>
        <w:tc>
          <w:tcPr>
            <w:tcW w:w="8820" w:type="dxa"/>
            <w:shd w:val="clear" w:color="auto" w:fill="D9E2F3" w:themeFill="accent1" w:themeFillTint="33"/>
            <w:vAlign w:val="center"/>
          </w:tcPr>
          <w:p w14:paraId="70BC4028" w14:textId="203892AE" w:rsidR="00E33BE9" w:rsidRPr="00E33BE9" w:rsidRDefault="00E33BE9" w:rsidP="00E33BE9">
            <w:pPr>
              <w:pStyle w:val="TableParagraph"/>
              <w:tabs>
                <w:tab w:val="left" w:pos="821"/>
              </w:tabs>
              <w:spacing w:before="99"/>
              <w:ind w:right="1044"/>
              <w:rPr>
                <w:rFonts w:asciiTheme="minorHAnsi" w:hAnsiTheme="minorHAnsi" w:cstheme="minorHAnsi"/>
                <w:b/>
                <w:bCs/>
                <w:sz w:val="32"/>
                <w:szCs w:val="32"/>
              </w:rPr>
            </w:pPr>
            <w:r w:rsidRPr="00E33BE9">
              <w:rPr>
                <w:rFonts w:asciiTheme="minorHAnsi" w:hAnsiTheme="minorHAnsi" w:cstheme="minorHAnsi"/>
                <w:b/>
                <w:bCs/>
                <w:sz w:val="32"/>
                <w:szCs w:val="32"/>
              </w:rPr>
              <w:t>Workflow</w:t>
            </w:r>
          </w:p>
        </w:tc>
        <w:tc>
          <w:tcPr>
            <w:tcW w:w="2982" w:type="dxa"/>
            <w:shd w:val="clear" w:color="auto" w:fill="D9E2F3" w:themeFill="accent1" w:themeFillTint="33"/>
            <w:vAlign w:val="center"/>
          </w:tcPr>
          <w:p w14:paraId="00F6372C" w14:textId="77777777" w:rsidR="00E33BE9" w:rsidRPr="000B238E" w:rsidRDefault="00E33BE9" w:rsidP="000B238E">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00AF312F" w14:textId="5D616755" w:rsidR="00E33BE9" w:rsidRPr="002E7A5F" w:rsidRDefault="00781CA0" w:rsidP="00741623">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963D1A" w:rsidRPr="002E7A5F" w14:paraId="685849AB" w14:textId="15E9FCF4" w:rsidTr="002E7A5F">
        <w:trPr>
          <w:trHeight w:val="528"/>
        </w:trPr>
        <w:tc>
          <w:tcPr>
            <w:tcW w:w="8820" w:type="dxa"/>
            <w:vAlign w:val="center"/>
          </w:tcPr>
          <w:p w14:paraId="7EF6E069" w14:textId="77777777" w:rsidR="00E33BE9" w:rsidRPr="00E33BE9" w:rsidRDefault="00E33BE9" w:rsidP="00E33BE9">
            <w:pPr>
              <w:pStyle w:val="TableParagraph"/>
              <w:numPr>
                <w:ilvl w:val="0"/>
                <w:numId w:val="1"/>
              </w:numPr>
              <w:tabs>
                <w:tab w:val="left" w:pos="821"/>
              </w:tabs>
              <w:spacing w:before="203"/>
              <w:ind w:right="401"/>
              <w:rPr>
                <w:rFonts w:eastAsia="Arial"/>
                <w:b/>
                <w:i/>
                <w:iCs/>
                <w:color w:val="000000"/>
                <w:szCs w:val="24"/>
              </w:rPr>
            </w:pPr>
            <w:r>
              <w:t>Describe major printing and digital processes and identify products frequently associated with each process.</w:t>
            </w:r>
          </w:p>
          <w:p w14:paraId="6C7A3FA1" w14:textId="4977409F" w:rsidR="00963D1A" w:rsidRPr="00E33BE9" w:rsidRDefault="00E33BE9" w:rsidP="00E33BE9">
            <w:pPr>
              <w:pStyle w:val="TableParagraph"/>
              <w:tabs>
                <w:tab w:val="left" w:pos="821"/>
              </w:tabs>
              <w:spacing w:before="203"/>
              <w:ind w:left="820" w:right="401"/>
              <w:rPr>
                <w:rFonts w:eastAsia="Arial"/>
                <w:b/>
                <w:i/>
                <w:iCs/>
                <w:color w:val="000000"/>
                <w:szCs w:val="24"/>
              </w:rPr>
            </w:pPr>
            <w:r>
              <w:t xml:space="preserve"> </w:t>
            </w:r>
            <w:r w:rsidRPr="00E33BE9">
              <w:rPr>
                <w:i/>
                <w:iCs/>
              </w:rPr>
              <w:t>Examples: flexography, gravure, lithography, screen printing, digital production</w:t>
            </w:r>
          </w:p>
        </w:tc>
        <w:tc>
          <w:tcPr>
            <w:tcW w:w="2982" w:type="dxa"/>
            <w:vAlign w:val="center"/>
          </w:tcPr>
          <w:p w14:paraId="28E806C4" w14:textId="4C04DA52" w:rsidR="00963D1A" w:rsidRPr="000B238E" w:rsidRDefault="000B238E" w:rsidP="000B238E">
            <w:pPr>
              <w:spacing w:line="256" w:lineRule="auto"/>
              <w:rPr>
                <w:rFonts w:ascii="Times New Roman" w:eastAsia="Arial" w:hAnsi="Times New Roman" w:cs="Times New Roman"/>
                <w:b/>
                <w:szCs w:val="24"/>
              </w:rPr>
            </w:pPr>
            <w:r w:rsidRPr="000B238E">
              <w:rPr>
                <w:rFonts w:ascii="Times New Roman" w:eastAsia="Arial" w:hAnsi="Times New Roman" w:cs="Times New Roman"/>
                <w:szCs w:val="24"/>
              </w:rPr>
              <w:t>1</w:t>
            </w:r>
            <w:r w:rsidRPr="000B238E">
              <w:rPr>
                <w:rFonts w:ascii="Times New Roman" w:eastAsia="Arial" w:hAnsi="Times New Roman" w:cs="Times New Roman"/>
                <w:szCs w:val="24"/>
              </w:rPr>
              <w:tab/>
              <w:t>2</w:t>
            </w:r>
            <w:r w:rsidRPr="000B238E">
              <w:rPr>
                <w:rFonts w:ascii="Times New Roman" w:eastAsia="Arial" w:hAnsi="Times New Roman" w:cs="Times New Roman"/>
                <w:szCs w:val="24"/>
              </w:rPr>
              <w:tab/>
              <w:t xml:space="preserve">3         4      </w:t>
            </w:r>
          </w:p>
        </w:tc>
        <w:tc>
          <w:tcPr>
            <w:tcW w:w="2872" w:type="dxa"/>
          </w:tcPr>
          <w:p w14:paraId="34A30172" w14:textId="62533AE2" w:rsidR="001A4D7D" w:rsidRDefault="001A4D7D"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1: A Brief History, pp. 5-14</w:t>
            </w:r>
          </w:p>
          <w:p w14:paraId="2E524387" w14:textId="738AF341" w:rsidR="00963D1A" w:rsidRDefault="00122BB7"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lastRenderedPageBreak/>
              <w:t>Chapter 1: Design in a Nutshell, pp. 19-20</w:t>
            </w:r>
          </w:p>
          <w:p w14:paraId="5755385F" w14:textId="77777777" w:rsidR="00E43B17" w:rsidRDefault="00E43B17"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3: Managing Images, pp. 92-95</w:t>
            </w:r>
          </w:p>
          <w:p w14:paraId="5314C904" w14:textId="77777777" w:rsidR="00E43B17" w:rsidRDefault="00E43B17"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4: The Basic Steps, pp. 108-122</w:t>
            </w:r>
          </w:p>
          <w:p w14:paraId="2D9415D7" w14:textId="77777777" w:rsidR="00B130E3" w:rsidRDefault="00B130E3"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4: The Path to a Final Product, pp. 135-136</w:t>
            </w:r>
          </w:p>
          <w:p w14:paraId="029856D2" w14:textId="77777777" w:rsidR="00941528" w:rsidRDefault="00941528"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Handbook: Photography: The Basic Image Workflow, pp. 354-356</w:t>
            </w:r>
          </w:p>
          <w:p w14:paraId="4C99E88B" w14:textId="0DB4ECE1" w:rsidR="00941528" w:rsidRPr="002E7A5F" w:rsidRDefault="00941528"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Handbook: Prepress and Printing Basics, pp. 359-36</w:t>
            </w:r>
            <w:r w:rsidR="000A7BA8">
              <w:rPr>
                <w:rFonts w:ascii="Times New Roman" w:eastAsia="Arial" w:hAnsi="Times New Roman" w:cs="Times New Roman"/>
                <w:szCs w:val="24"/>
              </w:rPr>
              <w:t>3</w:t>
            </w:r>
          </w:p>
        </w:tc>
      </w:tr>
      <w:tr w:rsidR="003F42DF" w:rsidRPr="002E7A5F" w14:paraId="12D5C13B" w14:textId="77777777" w:rsidTr="00781CA0">
        <w:trPr>
          <w:trHeight w:val="528"/>
        </w:trPr>
        <w:tc>
          <w:tcPr>
            <w:tcW w:w="8820" w:type="dxa"/>
            <w:shd w:val="clear" w:color="auto" w:fill="D9E2F3" w:themeFill="accent1" w:themeFillTint="33"/>
            <w:vAlign w:val="center"/>
          </w:tcPr>
          <w:p w14:paraId="7CAD8DB6" w14:textId="04601D66" w:rsidR="003F42DF" w:rsidRPr="00781CA0" w:rsidRDefault="00781CA0" w:rsidP="00781CA0">
            <w:pPr>
              <w:pStyle w:val="TableParagraph"/>
              <w:tabs>
                <w:tab w:val="left" w:pos="821"/>
              </w:tabs>
              <w:spacing w:before="203"/>
              <w:ind w:right="401"/>
              <w:rPr>
                <w:rFonts w:asciiTheme="minorHAnsi" w:hAnsiTheme="minorHAnsi" w:cstheme="minorHAnsi"/>
                <w:b/>
                <w:bCs/>
                <w:i/>
                <w:iCs/>
                <w:sz w:val="32"/>
                <w:szCs w:val="32"/>
              </w:rPr>
            </w:pPr>
            <w:r w:rsidRPr="00781CA0">
              <w:rPr>
                <w:rFonts w:asciiTheme="minorHAnsi" w:hAnsiTheme="minorHAnsi" w:cstheme="minorHAnsi"/>
                <w:b/>
                <w:bCs/>
                <w:sz w:val="32"/>
                <w:szCs w:val="32"/>
              </w:rPr>
              <w:lastRenderedPageBreak/>
              <w:t>Advertising and Design</w:t>
            </w:r>
          </w:p>
        </w:tc>
        <w:tc>
          <w:tcPr>
            <w:tcW w:w="2982" w:type="dxa"/>
            <w:shd w:val="clear" w:color="auto" w:fill="D9E2F3" w:themeFill="accent1" w:themeFillTint="33"/>
            <w:vAlign w:val="center"/>
          </w:tcPr>
          <w:p w14:paraId="29227641" w14:textId="169CA1CA" w:rsidR="003F42DF" w:rsidRPr="000B238E" w:rsidRDefault="003F42DF" w:rsidP="000B238E">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2A1F6E43" w14:textId="7CC6113A" w:rsidR="003F42DF" w:rsidRPr="002E7A5F" w:rsidRDefault="00781CA0" w:rsidP="00741623">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6F77AE" w:rsidRPr="002E7A5F" w14:paraId="350DE88F" w14:textId="77777777" w:rsidTr="002E7A5F">
        <w:trPr>
          <w:trHeight w:val="528"/>
        </w:trPr>
        <w:tc>
          <w:tcPr>
            <w:tcW w:w="8820" w:type="dxa"/>
            <w:vAlign w:val="center"/>
          </w:tcPr>
          <w:p w14:paraId="58A43181" w14:textId="77777777" w:rsidR="00781CA0" w:rsidRPr="00781CA0" w:rsidRDefault="00781CA0" w:rsidP="00781CA0">
            <w:pPr>
              <w:pStyle w:val="TableParagraph"/>
              <w:numPr>
                <w:ilvl w:val="0"/>
                <w:numId w:val="1"/>
              </w:numPr>
              <w:tabs>
                <w:tab w:val="left" w:pos="821"/>
              </w:tabs>
              <w:spacing w:before="203"/>
              <w:ind w:right="401"/>
              <w:rPr>
                <w:i/>
                <w:iCs/>
              </w:rPr>
            </w:pPr>
            <w:r>
              <w:t xml:space="preserve">Explain how the principles of design are used in the conceptualization and creative process of advertising and graphic design. </w:t>
            </w:r>
          </w:p>
          <w:p w14:paraId="1F2B1E64" w14:textId="77777777" w:rsidR="00781CA0" w:rsidRPr="00781CA0" w:rsidRDefault="00781CA0" w:rsidP="00781CA0">
            <w:pPr>
              <w:pStyle w:val="TableParagraph"/>
              <w:tabs>
                <w:tab w:val="left" w:pos="821"/>
              </w:tabs>
              <w:spacing w:before="203"/>
              <w:ind w:left="820" w:right="401"/>
              <w:rPr>
                <w:i/>
                <w:iCs/>
              </w:rPr>
            </w:pPr>
            <w:r w:rsidRPr="00781CA0">
              <w:rPr>
                <w:i/>
                <w:iCs/>
              </w:rPr>
              <w:t>Examples: color theory, contrast, repetition, alignment, proximity, typography; photo manipulation, data-gathering, brainstorming, developing thumbnails, sketching, word-mapping</w:t>
            </w:r>
          </w:p>
          <w:p w14:paraId="4034D182" w14:textId="77777777" w:rsidR="00781CA0" w:rsidRDefault="00781CA0" w:rsidP="00781CA0">
            <w:pPr>
              <w:pStyle w:val="TableParagraph"/>
              <w:tabs>
                <w:tab w:val="left" w:pos="821"/>
              </w:tabs>
              <w:spacing w:before="203"/>
              <w:ind w:left="820" w:right="401"/>
            </w:pPr>
            <w:r>
              <w:t xml:space="preserve"> a. Utilize artificial intelligence to generate graphic elements for advertising and describe ethical ways to use them. </w:t>
            </w:r>
          </w:p>
          <w:p w14:paraId="192018A0" w14:textId="77777777" w:rsidR="00781CA0" w:rsidRDefault="00781CA0" w:rsidP="00781CA0">
            <w:pPr>
              <w:pStyle w:val="TableParagraph"/>
              <w:tabs>
                <w:tab w:val="left" w:pos="821"/>
              </w:tabs>
              <w:spacing w:before="203"/>
              <w:ind w:left="820" w:right="401"/>
            </w:pPr>
            <w:r>
              <w:t xml:space="preserve">b. Utilize advertising strategies to carry out a design project for a brand. </w:t>
            </w:r>
          </w:p>
          <w:p w14:paraId="3576D338" w14:textId="4556419E" w:rsidR="006F77AE" w:rsidRPr="00781CA0" w:rsidRDefault="00781CA0" w:rsidP="00781CA0">
            <w:pPr>
              <w:pStyle w:val="TableParagraph"/>
              <w:tabs>
                <w:tab w:val="left" w:pos="821"/>
              </w:tabs>
              <w:spacing w:before="203"/>
              <w:ind w:left="820" w:right="401"/>
              <w:rPr>
                <w:i/>
                <w:iCs/>
              </w:rPr>
            </w:pPr>
            <w:r w:rsidRPr="00781CA0">
              <w:rPr>
                <w:i/>
                <w:iCs/>
              </w:rPr>
              <w:t>Examples: analyze target audiences, conduct a SWOT analysis, utilize brand style guides</w:t>
            </w:r>
          </w:p>
        </w:tc>
        <w:tc>
          <w:tcPr>
            <w:tcW w:w="2982" w:type="dxa"/>
            <w:vAlign w:val="center"/>
          </w:tcPr>
          <w:p w14:paraId="2A91C93C" w14:textId="331CAB4A" w:rsidR="006F77AE" w:rsidRPr="000B238E" w:rsidRDefault="006F77AE" w:rsidP="000B238E">
            <w:pPr>
              <w:spacing w:line="256" w:lineRule="auto"/>
              <w:rPr>
                <w:rFonts w:ascii="Times New Roman" w:eastAsia="Arial" w:hAnsi="Times New Roman" w:cs="Times New Roman"/>
                <w:szCs w:val="24"/>
              </w:rPr>
            </w:pPr>
            <w:r w:rsidRPr="000B238E">
              <w:rPr>
                <w:rFonts w:ascii="Times New Roman" w:eastAsia="Arial" w:hAnsi="Times New Roman" w:cs="Times New Roman"/>
                <w:szCs w:val="24"/>
              </w:rPr>
              <w:t>1</w:t>
            </w:r>
            <w:r w:rsidRPr="000B238E">
              <w:rPr>
                <w:rFonts w:ascii="Times New Roman" w:eastAsia="Arial" w:hAnsi="Times New Roman" w:cs="Times New Roman"/>
                <w:szCs w:val="24"/>
              </w:rPr>
              <w:tab/>
              <w:t>2</w:t>
            </w:r>
            <w:r w:rsidRPr="000B238E">
              <w:rPr>
                <w:rFonts w:ascii="Times New Roman" w:eastAsia="Arial" w:hAnsi="Times New Roman" w:cs="Times New Roman"/>
                <w:szCs w:val="24"/>
              </w:rPr>
              <w:tab/>
              <w:t xml:space="preserve">3         4      </w:t>
            </w:r>
          </w:p>
        </w:tc>
        <w:tc>
          <w:tcPr>
            <w:tcW w:w="2872" w:type="dxa"/>
          </w:tcPr>
          <w:p w14:paraId="1CAA89D4" w14:textId="77777777" w:rsidR="006F77AE" w:rsidRDefault="00A63D7C"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2: Principles of Design, pp. 40-54</w:t>
            </w:r>
          </w:p>
          <w:p w14:paraId="53E4C1D3" w14:textId="77777777" w:rsidR="00782300" w:rsidRDefault="00782300"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2: Design Brief: A Simple Story, pp. 55-57</w:t>
            </w:r>
          </w:p>
          <w:p w14:paraId="426F67D3" w14:textId="77777777" w:rsidR="00DA5533" w:rsidRDefault="00DA5533"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2: Chapter Review, p. 61</w:t>
            </w:r>
          </w:p>
          <w:p w14:paraId="1AF7D001" w14:textId="1F16AF21" w:rsidR="007F722E" w:rsidRDefault="007F722E"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4: The Basic Steps, pp. 108-122</w:t>
            </w:r>
          </w:p>
          <w:p w14:paraId="52D4BDF9" w14:textId="58E656B0" w:rsidR="007A7BB8" w:rsidRDefault="007A7BB8"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4: Design Components, pp. 125-134</w:t>
            </w:r>
          </w:p>
          <w:p w14:paraId="287B9A5B" w14:textId="15B13A7A" w:rsidR="007701D4" w:rsidRDefault="007701D4"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lastRenderedPageBreak/>
              <w:t>Chapter 8: Charts, Diagrams, and Infographics, pp. 228-229</w:t>
            </w:r>
          </w:p>
          <w:p w14:paraId="176A462F" w14:textId="7233884C" w:rsidR="007B7775" w:rsidRDefault="007B7775"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a.</w:t>
            </w:r>
          </w:p>
          <w:p w14:paraId="1D493961" w14:textId="77777777" w:rsidR="00937DCD" w:rsidRDefault="00937DCD" w:rsidP="00937DCD">
            <w:pPr>
              <w:spacing w:line="256" w:lineRule="auto"/>
              <w:rPr>
                <w:rFonts w:ascii="Times New Roman" w:eastAsia="Arial" w:hAnsi="Times New Roman" w:cs="Times New Roman"/>
                <w:szCs w:val="24"/>
              </w:rPr>
            </w:pPr>
            <w:r>
              <w:rPr>
                <w:rFonts w:ascii="Times New Roman" w:eastAsia="Arial" w:hAnsi="Times New Roman" w:cs="Times New Roman"/>
                <w:szCs w:val="24"/>
              </w:rPr>
              <w:t>Chapter 3: Images and Ethics, pp. 97-98</w:t>
            </w:r>
          </w:p>
          <w:p w14:paraId="5F9975CE" w14:textId="5E5FE7E8" w:rsidR="00937DCD" w:rsidRDefault="002B52C6"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4: Design Components</w:t>
            </w:r>
            <w:r w:rsidR="001D1E78">
              <w:rPr>
                <w:rFonts w:ascii="Times New Roman" w:eastAsia="Arial" w:hAnsi="Times New Roman" w:cs="Times New Roman"/>
                <w:szCs w:val="24"/>
              </w:rPr>
              <w:t>: Images</w:t>
            </w:r>
            <w:r>
              <w:rPr>
                <w:rFonts w:ascii="Times New Roman" w:eastAsia="Arial" w:hAnsi="Times New Roman" w:cs="Times New Roman"/>
                <w:szCs w:val="24"/>
              </w:rPr>
              <w:t>, pp. 132-133</w:t>
            </w:r>
          </w:p>
          <w:p w14:paraId="0C7EEF9C" w14:textId="6F565F78" w:rsidR="00173B8B" w:rsidRDefault="00173B8B"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8: Looking Ahead: Information and Experience Design, p. 236</w:t>
            </w:r>
          </w:p>
          <w:p w14:paraId="31EE41EE" w14:textId="7D9399DF" w:rsidR="00307B17" w:rsidRDefault="00307B17"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10: Working Ethically: Using Images, p. 312</w:t>
            </w:r>
          </w:p>
          <w:p w14:paraId="6019A877" w14:textId="40736B09" w:rsidR="004C117C" w:rsidRDefault="004C117C"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10: Looking Ahead: Working as a Graphic Designer</w:t>
            </w:r>
            <w:r w:rsidR="00937DCD">
              <w:rPr>
                <w:rFonts w:ascii="Times New Roman" w:eastAsia="Arial" w:hAnsi="Times New Roman" w:cs="Times New Roman"/>
                <w:szCs w:val="24"/>
              </w:rPr>
              <w:t>, p. 314</w:t>
            </w:r>
          </w:p>
          <w:p w14:paraId="3CC63CB2" w14:textId="2C0913C5" w:rsidR="007B7775" w:rsidRDefault="007B7775"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b.</w:t>
            </w:r>
          </w:p>
          <w:p w14:paraId="665BCE5C" w14:textId="3E00B901" w:rsidR="004C117C" w:rsidRDefault="00627BDA"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5: Stationery: Try It, p. 153</w:t>
            </w:r>
          </w:p>
          <w:p w14:paraId="7F18F734" w14:textId="77777777" w:rsidR="00627BDA" w:rsidRDefault="00627BDA"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5: Design Brief: Club Communication, pp. 163-165</w:t>
            </w:r>
          </w:p>
          <w:p w14:paraId="7CB22E1D" w14:textId="095C63EC" w:rsidR="005067DB" w:rsidRDefault="005067DB"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6: Newspapers: Style and Consistency, p. 178</w:t>
            </w:r>
          </w:p>
          <w:p w14:paraId="37756FF2" w14:textId="0EC6D3A6" w:rsidR="000E1B17" w:rsidRDefault="000E1B17"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7: Space Ads: Try It</w:t>
            </w:r>
            <w:r w:rsidR="00074F0D">
              <w:rPr>
                <w:rFonts w:ascii="Times New Roman" w:eastAsia="Arial" w:hAnsi="Times New Roman" w:cs="Times New Roman"/>
                <w:szCs w:val="24"/>
              </w:rPr>
              <w:t>, p. 203</w:t>
            </w:r>
          </w:p>
          <w:p w14:paraId="6F5A573E" w14:textId="77777777" w:rsidR="00627BDA" w:rsidRDefault="008512EC"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7: How to Design an Effective Banner Ad, pp. 205-206</w:t>
            </w:r>
          </w:p>
          <w:p w14:paraId="58554084" w14:textId="77777777" w:rsidR="008512EC" w:rsidRDefault="00D22ADB"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7: Ads for Television and Online Media: Try It, p. 208</w:t>
            </w:r>
          </w:p>
          <w:p w14:paraId="00242F49" w14:textId="77777777" w:rsidR="00D22ADB" w:rsidRDefault="005C0D5C"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7: Design Brief: Poster for a School Event, pp. 211-213</w:t>
            </w:r>
          </w:p>
          <w:p w14:paraId="35E1DDFC" w14:textId="3A448FEC" w:rsidR="00E5334E" w:rsidRPr="002E7A5F" w:rsidRDefault="00E5334E" w:rsidP="00741623">
            <w:pPr>
              <w:spacing w:line="256" w:lineRule="auto"/>
              <w:rPr>
                <w:rFonts w:ascii="Times New Roman" w:eastAsia="Arial" w:hAnsi="Times New Roman" w:cs="Times New Roman"/>
                <w:szCs w:val="24"/>
              </w:rPr>
            </w:pPr>
            <w:r>
              <w:rPr>
                <w:rFonts w:ascii="Times New Roman" w:eastAsia="Arial" w:hAnsi="Times New Roman" w:cs="Times New Roman"/>
                <w:szCs w:val="24"/>
              </w:rPr>
              <w:t>Chapter 10: Design Brief: A Design Team Project, pp. 315-317</w:t>
            </w:r>
          </w:p>
        </w:tc>
      </w:tr>
      <w:tr w:rsidR="00906E61" w:rsidRPr="002E7A5F" w14:paraId="39B33E79" w14:textId="0134DC48" w:rsidTr="00CA1C87">
        <w:trPr>
          <w:trHeight w:val="528"/>
        </w:trPr>
        <w:tc>
          <w:tcPr>
            <w:tcW w:w="8820" w:type="dxa"/>
            <w:shd w:val="clear" w:color="auto" w:fill="D9E2F3" w:themeFill="accent1" w:themeFillTint="33"/>
            <w:vAlign w:val="center"/>
          </w:tcPr>
          <w:p w14:paraId="23687640" w14:textId="592E7C81" w:rsidR="00906E61" w:rsidRPr="00781CA0" w:rsidRDefault="00781CA0" w:rsidP="00906E61">
            <w:pPr>
              <w:pStyle w:val="TableParagraph"/>
              <w:tabs>
                <w:tab w:val="left" w:pos="1541"/>
              </w:tabs>
              <w:rPr>
                <w:rFonts w:asciiTheme="minorHAnsi" w:eastAsia="Arial" w:hAnsiTheme="minorHAnsi" w:cstheme="minorHAnsi"/>
                <w:b/>
                <w:bCs/>
                <w:color w:val="000000" w:themeColor="text1"/>
                <w:sz w:val="32"/>
                <w:szCs w:val="32"/>
              </w:rPr>
            </w:pPr>
            <w:r w:rsidRPr="00781CA0">
              <w:rPr>
                <w:rFonts w:asciiTheme="minorHAnsi" w:hAnsiTheme="minorHAnsi" w:cstheme="minorHAnsi"/>
                <w:b/>
                <w:bCs/>
                <w:sz w:val="32"/>
                <w:szCs w:val="32"/>
              </w:rPr>
              <w:lastRenderedPageBreak/>
              <w:t>Color Theory</w:t>
            </w:r>
          </w:p>
        </w:tc>
        <w:tc>
          <w:tcPr>
            <w:tcW w:w="2982" w:type="dxa"/>
            <w:shd w:val="clear" w:color="auto" w:fill="D9E2F3" w:themeFill="accent1" w:themeFillTint="33"/>
            <w:vAlign w:val="center"/>
          </w:tcPr>
          <w:p w14:paraId="798D383C" w14:textId="7B470F78" w:rsidR="00906E61" w:rsidRPr="002E7A5F" w:rsidRDefault="00906E61" w:rsidP="00906E61">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63F36D87" w14:textId="75311C1F" w:rsidR="00906E61" w:rsidRPr="002E7A5F" w:rsidRDefault="00906E61" w:rsidP="00906E61">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906E61" w:rsidRPr="002E7A5F" w14:paraId="7418890F" w14:textId="0CBDB6CE" w:rsidTr="002E7A5F">
        <w:trPr>
          <w:trHeight w:val="528"/>
        </w:trPr>
        <w:tc>
          <w:tcPr>
            <w:tcW w:w="8820" w:type="dxa"/>
            <w:vAlign w:val="center"/>
          </w:tcPr>
          <w:p w14:paraId="5FC007D6" w14:textId="77777777" w:rsidR="00781CA0" w:rsidRPr="00781CA0" w:rsidRDefault="00781CA0" w:rsidP="008C76CE">
            <w:pPr>
              <w:pStyle w:val="TableParagraph"/>
              <w:numPr>
                <w:ilvl w:val="0"/>
                <w:numId w:val="1"/>
              </w:numPr>
              <w:tabs>
                <w:tab w:val="left" w:pos="761"/>
              </w:tabs>
              <w:spacing w:before="167"/>
              <w:rPr>
                <w:i/>
                <w:iCs/>
                <w:sz w:val="24"/>
              </w:rPr>
            </w:pPr>
            <w:r>
              <w:t xml:space="preserve"> Explain basic principles of color theory and digital color management in advertising and graphic design. </w:t>
            </w:r>
          </w:p>
          <w:p w14:paraId="5329EE13" w14:textId="77777777" w:rsidR="00781CA0" w:rsidRDefault="00781CA0" w:rsidP="00781CA0">
            <w:pPr>
              <w:pStyle w:val="TableParagraph"/>
              <w:tabs>
                <w:tab w:val="left" w:pos="761"/>
              </w:tabs>
              <w:spacing w:before="167"/>
              <w:ind w:left="820"/>
            </w:pPr>
            <w:r>
              <w:t xml:space="preserve">a. Explain the role of color in marketing and branding and identify examples of effective use of color in existing advertising and graphic design works. </w:t>
            </w:r>
          </w:p>
          <w:p w14:paraId="5553BC9D" w14:textId="64F9832B" w:rsidR="00906E61" w:rsidRPr="006F77AE" w:rsidRDefault="00781CA0" w:rsidP="00781CA0">
            <w:pPr>
              <w:pStyle w:val="TableParagraph"/>
              <w:tabs>
                <w:tab w:val="left" w:pos="761"/>
              </w:tabs>
              <w:spacing w:before="167"/>
              <w:ind w:left="820"/>
              <w:rPr>
                <w:i/>
                <w:iCs/>
                <w:sz w:val="24"/>
              </w:rPr>
            </w:pPr>
            <w:r>
              <w:t>b. Complete a design project incorporating contrast and color psychology</w:t>
            </w:r>
          </w:p>
        </w:tc>
        <w:tc>
          <w:tcPr>
            <w:tcW w:w="2982" w:type="dxa"/>
            <w:vAlign w:val="center"/>
          </w:tcPr>
          <w:p w14:paraId="0877B99E" w14:textId="3D090EB4" w:rsidR="00906E61" w:rsidRPr="00BD7412" w:rsidRDefault="00906E61" w:rsidP="00906E61">
            <w:pPr>
              <w:spacing w:line="256" w:lineRule="auto"/>
              <w:rPr>
                <w:rFonts w:ascii="Times New Roman" w:eastAsia="Arial" w:hAnsi="Times New Roman" w:cs="Times New Roman"/>
                <w:szCs w:val="24"/>
              </w:rPr>
            </w:pPr>
            <w:r w:rsidRPr="002E7A5F">
              <w:rPr>
                <w:rFonts w:ascii="Times New Roman" w:eastAsia="Arial" w:hAnsi="Times New Roman" w:cs="Times New Roman"/>
                <w:szCs w:val="24"/>
              </w:rPr>
              <w:t>1</w:t>
            </w:r>
            <w:r w:rsidRPr="002E7A5F">
              <w:rPr>
                <w:rFonts w:ascii="Times New Roman" w:eastAsia="Arial" w:hAnsi="Times New Roman" w:cs="Times New Roman"/>
                <w:szCs w:val="24"/>
              </w:rPr>
              <w:tab/>
              <w:t>2</w:t>
            </w:r>
            <w:r w:rsidRPr="002E7A5F">
              <w:rPr>
                <w:rFonts w:ascii="Times New Roman" w:eastAsia="Arial" w:hAnsi="Times New Roman" w:cs="Times New Roman"/>
                <w:szCs w:val="24"/>
              </w:rPr>
              <w:tab/>
              <w:t xml:space="preserve">3         4      </w:t>
            </w:r>
          </w:p>
        </w:tc>
        <w:tc>
          <w:tcPr>
            <w:tcW w:w="2872" w:type="dxa"/>
          </w:tcPr>
          <w:p w14:paraId="0505EC85" w14:textId="77777777" w:rsidR="00906E61" w:rsidRDefault="008E4941"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2: Elements of Art: Color, Value, and Light, pp. 35-39</w:t>
            </w:r>
          </w:p>
          <w:p w14:paraId="55111105" w14:textId="176723B7" w:rsidR="0069754B" w:rsidRDefault="0069754B"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3: Managing Images: Color Processes, p. 94</w:t>
            </w:r>
          </w:p>
          <w:p w14:paraId="1744EDD5" w14:textId="6ED09447" w:rsidR="0071078D" w:rsidRDefault="0071078D"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5: Design Fundamentals: Unity and Variety, p. 160</w:t>
            </w:r>
          </w:p>
          <w:p w14:paraId="4A5701BF" w14:textId="77777777" w:rsidR="00833AF0" w:rsidRDefault="00833AF0" w:rsidP="00833AF0">
            <w:pPr>
              <w:spacing w:line="256" w:lineRule="auto"/>
              <w:rPr>
                <w:rFonts w:ascii="Times New Roman" w:eastAsia="Arial" w:hAnsi="Times New Roman" w:cs="Times New Roman"/>
                <w:szCs w:val="24"/>
              </w:rPr>
            </w:pPr>
            <w:r>
              <w:rPr>
                <w:rFonts w:ascii="Times New Roman" w:eastAsia="Arial" w:hAnsi="Times New Roman" w:cs="Times New Roman"/>
                <w:szCs w:val="24"/>
              </w:rPr>
              <w:t>Handbook: Photography: The Basic Image Workflow, pp. 354-356</w:t>
            </w:r>
          </w:p>
          <w:p w14:paraId="5728895A" w14:textId="77777777" w:rsidR="008E4941" w:rsidRDefault="00833AF0"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Handbook: Web Basics: Web Design Principles, p. 358</w:t>
            </w:r>
          </w:p>
          <w:p w14:paraId="3C34DC9E" w14:textId="77777777" w:rsidR="004E2A46" w:rsidRDefault="004E2A46"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a. </w:t>
            </w:r>
          </w:p>
          <w:p w14:paraId="2C81D166" w14:textId="5546C88F" w:rsidR="00406375" w:rsidRDefault="00406375"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2: Elements of Art: Color, Value, and Light, pp. 35-39</w:t>
            </w:r>
          </w:p>
          <w:p w14:paraId="4F35BA91" w14:textId="40F906AC" w:rsidR="0051581D" w:rsidRDefault="00635F54"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2: How to Critique a Graphic Design, p. 51</w:t>
            </w:r>
          </w:p>
          <w:p w14:paraId="45356F29" w14:textId="3C408E14" w:rsidR="007320B1" w:rsidRDefault="007320B1"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3: Design Fundamentals: Color and Value</w:t>
            </w:r>
            <w:r w:rsidR="008B1B86">
              <w:rPr>
                <w:rFonts w:ascii="Times New Roman" w:eastAsia="Arial" w:hAnsi="Times New Roman" w:cs="Times New Roman"/>
                <w:szCs w:val="24"/>
              </w:rPr>
              <w:t>, p. 91</w:t>
            </w:r>
          </w:p>
          <w:p w14:paraId="7FF90E59" w14:textId="77777777" w:rsidR="001036B3" w:rsidRDefault="001036B3"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4: Design Components: Using Color, p. 134</w:t>
            </w:r>
          </w:p>
          <w:p w14:paraId="10FF3EEC" w14:textId="77777777" w:rsidR="00BE4BBA" w:rsidRDefault="00BE4BBA"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4: Chapter Review: Analyze/Evaluate, p. 143</w:t>
            </w:r>
          </w:p>
          <w:p w14:paraId="6FBF59D9" w14:textId="12275421" w:rsidR="00D67C9C" w:rsidRDefault="00D67C9C"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5: Design Notes: Web Design, p. 151</w:t>
            </w:r>
          </w:p>
          <w:p w14:paraId="2FD6831F" w14:textId="77777777" w:rsidR="00A16342" w:rsidRDefault="00A16342"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5: Chapter Review: Writing About Art, p. 169</w:t>
            </w:r>
          </w:p>
          <w:p w14:paraId="5371059E" w14:textId="77777777" w:rsidR="00331E50" w:rsidRDefault="00331E50" w:rsidP="00331E50">
            <w:pPr>
              <w:spacing w:line="256" w:lineRule="auto"/>
              <w:rPr>
                <w:rFonts w:ascii="Times New Roman" w:eastAsia="Arial" w:hAnsi="Times New Roman" w:cs="Times New Roman"/>
                <w:szCs w:val="24"/>
              </w:rPr>
            </w:pPr>
            <w:r>
              <w:rPr>
                <w:rFonts w:ascii="Times New Roman" w:eastAsia="Arial" w:hAnsi="Times New Roman" w:cs="Times New Roman"/>
                <w:szCs w:val="24"/>
              </w:rPr>
              <w:t>Chapter 7: How to Design an Effective Banner Ad, pp. 205-206</w:t>
            </w:r>
          </w:p>
          <w:p w14:paraId="70BB940D" w14:textId="77777777" w:rsidR="00331E50" w:rsidRDefault="00223FCB"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b.</w:t>
            </w:r>
          </w:p>
          <w:p w14:paraId="77558246" w14:textId="634F1BB8" w:rsidR="00724E32" w:rsidRDefault="00724E32" w:rsidP="00223FCB">
            <w:pPr>
              <w:spacing w:line="256" w:lineRule="auto"/>
              <w:rPr>
                <w:rFonts w:ascii="Times New Roman" w:eastAsia="Arial" w:hAnsi="Times New Roman" w:cs="Times New Roman"/>
                <w:szCs w:val="24"/>
              </w:rPr>
            </w:pPr>
            <w:r>
              <w:rPr>
                <w:rFonts w:ascii="Times New Roman" w:eastAsia="Arial" w:hAnsi="Times New Roman" w:cs="Times New Roman"/>
                <w:szCs w:val="24"/>
              </w:rPr>
              <w:t>Chapter 2: Principles of Design: Contrast, p. 49</w:t>
            </w:r>
          </w:p>
          <w:p w14:paraId="672BA0D2" w14:textId="19734CC9" w:rsidR="00223FCB" w:rsidRDefault="00223FCB" w:rsidP="00223FCB">
            <w:pPr>
              <w:spacing w:line="256" w:lineRule="auto"/>
              <w:rPr>
                <w:rFonts w:ascii="Times New Roman" w:eastAsia="Arial" w:hAnsi="Times New Roman" w:cs="Times New Roman"/>
                <w:szCs w:val="24"/>
              </w:rPr>
            </w:pPr>
            <w:r>
              <w:rPr>
                <w:rFonts w:ascii="Times New Roman" w:eastAsia="Arial" w:hAnsi="Times New Roman" w:cs="Times New Roman"/>
                <w:szCs w:val="24"/>
              </w:rPr>
              <w:t>Chapter 2: Design Brief: A Simple Story, pp. 55-57</w:t>
            </w:r>
          </w:p>
          <w:p w14:paraId="39E6E3EB" w14:textId="77777777" w:rsidR="00223FCB" w:rsidRDefault="00A055C6"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7: Design Brief: Poster for a School Event, pp. 211-213</w:t>
            </w:r>
          </w:p>
          <w:p w14:paraId="651AA4D9" w14:textId="79281F18" w:rsidR="001E13CD" w:rsidRPr="002E7A5F" w:rsidRDefault="001E13CD"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8: Design Brief: Mapping a Significant Place, pp. 237-239</w:t>
            </w:r>
          </w:p>
        </w:tc>
      </w:tr>
      <w:tr w:rsidR="00781CA0" w:rsidRPr="002E7A5F" w14:paraId="7EC92F7C" w14:textId="77777777" w:rsidTr="00781CA0">
        <w:trPr>
          <w:trHeight w:val="528"/>
        </w:trPr>
        <w:tc>
          <w:tcPr>
            <w:tcW w:w="8820" w:type="dxa"/>
            <w:shd w:val="clear" w:color="auto" w:fill="D9E2F3" w:themeFill="accent1" w:themeFillTint="33"/>
            <w:vAlign w:val="center"/>
          </w:tcPr>
          <w:p w14:paraId="46014D30" w14:textId="6C9B9424" w:rsidR="00781CA0" w:rsidRPr="00781CA0" w:rsidRDefault="00781CA0" w:rsidP="00781CA0">
            <w:pPr>
              <w:pStyle w:val="TableParagraph"/>
              <w:tabs>
                <w:tab w:val="left" w:pos="761"/>
              </w:tabs>
              <w:spacing w:before="167"/>
              <w:rPr>
                <w:rFonts w:asciiTheme="minorHAnsi" w:hAnsiTheme="minorHAnsi" w:cstheme="minorHAnsi"/>
                <w:b/>
                <w:bCs/>
                <w:sz w:val="32"/>
                <w:szCs w:val="32"/>
              </w:rPr>
            </w:pPr>
            <w:r w:rsidRPr="00781CA0">
              <w:rPr>
                <w:rFonts w:asciiTheme="minorHAnsi" w:hAnsiTheme="minorHAnsi" w:cstheme="minorHAnsi"/>
                <w:b/>
                <w:bCs/>
                <w:sz w:val="32"/>
                <w:szCs w:val="32"/>
              </w:rPr>
              <w:t>Typography</w:t>
            </w:r>
          </w:p>
        </w:tc>
        <w:tc>
          <w:tcPr>
            <w:tcW w:w="2982" w:type="dxa"/>
            <w:shd w:val="clear" w:color="auto" w:fill="D9E2F3" w:themeFill="accent1" w:themeFillTint="33"/>
            <w:vAlign w:val="center"/>
          </w:tcPr>
          <w:p w14:paraId="3AFB162F" w14:textId="77777777" w:rsidR="00781CA0" w:rsidRPr="002E7A5F" w:rsidRDefault="00781CA0" w:rsidP="00906E61">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4D8EEA8E" w14:textId="639E9489" w:rsidR="00781CA0" w:rsidRPr="002E7A5F" w:rsidRDefault="00781CA0" w:rsidP="00906E61">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906E61" w:rsidRPr="002E7A5F" w14:paraId="4789ED97" w14:textId="77777777" w:rsidTr="002E7A5F">
        <w:trPr>
          <w:trHeight w:val="528"/>
        </w:trPr>
        <w:tc>
          <w:tcPr>
            <w:tcW w:w="8820" w:type="dxa"/>
            <w:vAlign w:val="center"/>
          </w:tcPr>
          <w:p w14:paraId="10D203AC" w14:textId="77777777" w:rsidR="00781CA0" w:rsidRPr="00781CA0" w:rsidRDefault="00036BD2" w:rsidP="00781CA0">
            <w:pPr>
              <w:pStyle w:val="TableParagraph"/>
              <w:numPr>
                <w:ilvl w:val="0"/>
                <w:numId w:val="1"/>
              </w:numPr>
              <w:tabs>
                <w:tab w:val="left" w:pos="761"/>
              </w:tabs>
              <w:spacing w:before="167"/>
              <w:rPr>
                <w:i/>
                <w:iCs/>
              </w:rPr>
            </w:pPr>
            <w:r>
              <w:t xml:space="preserve"> </w:t>
            </w:r>
            <w:r w:rsidR="00781CA0">
              <w:t xml:space="preserve">Research and share information on the history, anatomy, usage, and development of typography. </w:t>
            </w:r>
          </w:p>
          <w:p w14:paraId="2C3A1F2B" w14:textId="77777777" w:rsidR="00781CA0" w:rsidRDefault="00781CA0" w:rsidP="00781CA0">
            <w:pPr>
              <w:pStyle w:val="TableParagraph"/>
              <w:tabs>
                <w:tab w:val="left" w:pos="761"/>
              </w:tabs>
              <w:spacing w:before="167"/>
              <w:ind w:left="820"/>
            </w:pPr>
            <w:r>
              <w:t xml:space="preserve">Examples: history and classification of type families, manipulation of the letterform, type selection, spacing </w:t>
            </w:r>
          </w:p>
          <w:p w14:paraId="1254F035" w14:textId="77777777" w:rsidR="00781CA0" w:rsidRDefault="00781CA0" w:rsidP="00781CA0">
            <w:pPr>
              <w:pStyle w:val="TableParagraph"/>
              <w:tabs>
                <w:tab w:val="left" w:pos="761"/>
              </w:tabs>
              <w:spacing w:before="167"/>
              <w:ind w:left="820"/>
            </w:pPr>
            <w:r>
              <w:t xml:space="preserve">a. Compare current styles of typography to historical examples. </w:t>
            </w:r>
          </w:p>
          <w:p w14:paraId="2A4B8DD8" w14:textId="77777777" w:rsidR="00781CA0" w:rsidRDefault="00781CA0" w:rsidP="00781CA0">
            <w:pPr>
              <w:pStyle w:val="TableParagraph"/>
              <w:tabs>
                <w:tab w:val="left" w:pos="761"/>
              </w:tabs>
              <w:spacing w:before="167"/>
              <w:ind w:left="820"/>
            </w:pPr>
            <w:r>
              <w:t>b. Investigate and report on the role of typography in advertising and graphic design, including the psychology and theory of typography,</w:t>
            </w:r>
          </w:p>
          <w:p w14:paraId="59A19956" w14:textId="77777777" w:rsidR="00781CA0" w:rsidRPr="00781CA0" w:rsidRDefault="00781CA0" w:rsidP="00781CA0">
            <w:pPr>
              <w:pStyle w:val="TableParagraph"/>
              <w:tabs>
                <w:tab w:val="left" w:pos="761"/>
              </w:tabs>
              <w:spacing w:before="167"/>
              <w:ind w:left="820"/>
              <w:rPr>
                <w:i/>
                <w:iCs/>
              </w:rPr>
            </w:pPr>
            <w:r w:rsidRPr="00781CA0">
              <w:rPr>
                <w:i/>
                <w:iCs/>
              </w:rPr>
              <w:t xml:space="preserve">Examples: headlines, copy fitting, manuscripts, spacing, type licensure, differences between font formats </w:t>
            </w:r>
          </w:p>
          <w:p w14:paraId="0B7E8D72" w14:textId="5B474EA9" w:rsidR="00781CA0" w:rsidRPr="00036BD2" w:rsidRDefault="00781CA0" w:rsidP="00781CA0">
            <w:pPr>
              <w:pStyle w:val="TableParagraph"/>
              <w:tabs>
                <w:tab w:val="left" w:pos="761"/>
              </w:tabs>
              <w:spacing w:before="167"/>
              <w:ind w:left="820"/>
              <w:rPr>
                <w:i/>
                <w:iCs/>
              </w:rPr>
            </w:pPr>
            <w:r>
              <w:t>c. Complete a design project utilizing contrasting or coordinating type families.</w:t>
            </w:r>
          </w:p>
          <w:p w14:paraId="46124D6E" w14:textId="71389152" w:rsidR="00906E61" w:rsidRPr="00036BD2" w:rsidRDefault="00906E61" w:rsidP="00036BD2">
            <w:pPr>
              <w:pStyle w:val="TableParagraph"/>
              <w:tabs>
                <w:tab w:val="left" w:pos="761"/>
              </w:tabs>
              <w:spacing w:before="167"/>
              <w:ind w:left="820"/>
              <w:rPr>
                <w:i/>
                <w:iCs/>
              </w:rPr>
            </w:pPr>
          </w:p>
        </w:tc>
        <w:tc>
          <w:tcPr>
            <w:tcW w:w="2982" w:type="dxa"/>
            <w:vAlign w:val="center"/>
          </w:tcPr>
          <w:p w14:paraId="473144AF" w14:textId="6C6D2B26" w:rsidR="00906E61" w:rsidRPr="002E7A5F" w:rsidRDefault="00906E61" w:rsidP="00906E61">
            <w:pPr>
              <w:spacing w:line="256" w:lineRule="auto"/>
              <w:rPr>
                <w:rFonts w:ascii="Times New Roman" w:eastAsia="Arial" w:hAnsi="Times New Roman" w:cs="Times New Roman"/>
                <w:szCs w:val="24"/>
              </w:rPr>
            </w:pPr>
            <w:r w:rsidRPr="002E7A5F">
              <w:rPr>
                <w:rFonts w:ascii="Times New Roman" w:eastAsia="Arial" w:hAnsi="Times New Roman" w:cs="Times New Roman"/>
                <w:szCs w:val="24"/>
              </w:rPr>
              <w:t>1</w:t>
            </w:r>
            <w:r w:rsidRPr="002E7A5F">
              <w:rPr>
                <w:rFonts w:ascii="Times New Roman" w:eastAsia="Arial" w:hAnsi="Times New Roman" w:cs="Times New Roman"/>
                <w:szCs w:val="24"/>
              </w:rPr>
              <w:tab/>
              <w:t>2</w:t>
            </w:r>
            <w:r w:rsidRPr="002E7A5F">
              <w:rPr>
                <w:rFonts w:ascii="Times New Roman" w:eastAsia="Arial" w:hAnsi="Times New Roman" w:cs="Times New Roman"/>
                <w:szCs w:val="24"/>
              </w:rPr>
              <w:tab/>
              <w:t xml:space="preserve">3         4      </w:t>
            </w:r>
          </w:p>
        </w:tc>
        <w:tc>
          <w:tcPr>
            <w:tcW w:w="2872" w:type="dxa"/>
          </w:tcPr>
          <w:p w14:paraId="1A875C79" w14:textId="77777777" w:rsidR="000C44D1" w:rsidRDefault="000C44D1" w:rsidP="000C44D1">
            <w:pPr>
              <w:spacing w:line="256" w:lineRule="auto"/>
              <w:rPr>
                <w:rFonts w:ascii="Times New Roman" w:eastAsia="Arial" w:hAnsi="Times New Roman" w:cs="Times New Roman"/>
                <w:szCs w:val="24"/>
              </w:rPr>
            </w:pPr>
            <w:r>
              <w:rPr>
                <w:rFonts w:ascii="Times New Roman" w:eastAsia="Arial" w:hAnsi="Times New Roman" w:cs="Times New Roman"/>
                <w:szCs w:val="24"/>
              </w:rPr>
              <w:t>Chapter 1: A Brief History, pp. 5-14</w:t>
            </w:r>
          </w:p>
          <w:p w14:paraId="44FF571E" w14:textId="78F9F8FA" w:rsidR="00906E61" w:rsidRDefault="004E5FA8"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w:t>
            </w:r>
            <w:r w:rsidR="00ED160D">
              <w:rPr>
                <w:rFonts w:ascii="Times New Roman" w:eastAsia="Arial" w:hAnsi="Times New Roman" w:cs="Times New Roman"/>
                <w:szCs w:val="24"/>
              </w:rPr>
              <w:t>1</w:t>
            </w:r>
            <w:r>
              <w:rPr>
                <w:rFonts w:ascii="Times New Roman" w:eastAsia="Arial" w:hAnsi="Times New Roman" w:cs="Times New Roman"/>
                <w:szCs w:val="24"/>
              </w:rPr>
              <w:t xml:space="preserve">: </w:t>
            </w:r>
            <w:r w:rsidR="000C44D1">
              <w:rPr>
                <w:rFonts w:ascii="Times New Roman" w:eastAsia="Arial" w:hAnsi="Times New Roman" w:cs="Times New Roman"/>
                <w:szCs w:val="24"/>
              </w:rPr>
              <w:t>Design History: Gutenberg and His Bible, p. 8</w:t>
            </w:r>
          </w:p>
          <w:p w14:paraId="1D154A5A" w14:textId="21C360D2" w:rsidR="005C76A0" w:rsidRDefault="004E5FA8"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4: Design Components: Typography, pp. 125-129</w:t>
            </w:r>
          </w:p>
          <w:p w14:paraId="244CCFDA" w14:textId="5EB12E65" w:rsidR="00A97ADE" w:rsidRDefault="00A97ADE"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a.</w:t>
            </w:r>
          </w:p>
          <w:p w14:paraId="5D314506" w14:textId="77777777" w:rsidR="009A4E15" w:rsidRDefault="005F6E52"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4: Design Components: Typography</w:t>
            </w:r>
            <w:r w:rsidR="0018307F">
              <w:rPr>
                <w:rFonts w:ascii="Times New Roman" w:eastAsia="Arial" w:hAnsi="Times New Roman" w:cs="Times New Roman"/>
                <w:szCs w:val="24"/>
              </w:rPr>
              <w:t>: Think Like a Designer, p. 126</w:t>
            </w:r>
          </w:p>
          <w:p w14:paraId="4CDE319D" w14:textId="11BF5D60" w:rsidR="005F6E52" w:rsidRDefault="009A4E15"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4: Design Components: Typography: Try It</w:t>
            </w:r>
            <w:r w:rsidR="00B4369B">
              <w:rPr>
                <w:rFonts w:ascii="Times New Roman" w:eastAsia="Arial" w:hAnsi="Times New Roman" w:cs="Times New Roman"/>
                <w:szCs w:val="24"/>
              </w:rPr>
              <w:t>/Inquiry (Teacher Edition)</w:t>
            </w:r>
            <w:r>
              <w:rPr>
                <w:rFonts w:ascii="Times New Roman" w:eastAsia="Arial" w:hAnsi="Times New Roman" w:cs="Times New Roman"/>
                <w:szCs w:val="24"/>
              </w:rPr>
              <w:t xml:space="preserve">, p. 129 </w:t>
            </w:r>
            <w:r w:rsidR="005F6E52">
              <w:rPr>
                <w:rFonts w:ascii="Times New Roman" w:eastAsia="Arial" w:hAnsi="Times New Roman" w:cs="Times New Roman"/>
                <w:szCs w:val="24"/>
              </w:rPr>
              <w:t xml:space="preserve"> </w:t>
            </w:r>
          </w:p>
          <w:p w14:paraId="73DB7E9C" w14:textId="414C0A4C" w:rsidR="00062353" w:rsidRDefault="00062353"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6: Looking Back: Early Publications </w:t>
            </w:r>
            <w:r w:rsidR="00144E85">
              <w:rPr>
                <w:rFonts w:ascii="Times New Roman" w:eastAsia="Arial" w:hAnsi="Times New Roman" w:cs="Times New Roman"/>
                <w:szCs w:val="24"/>
              </w:rPr>
              <w:t>Design</w:t>
            </w:r>
            <w:r>
              <w:rPr>
                <w:rFonts w:ascii="Times New Roman" w:eastAsia="Arial" w:hAnsi="Times New Roman" w:cs="Times New Roman"/>
                <w:szCs w:val="24"/>
              </w:rPr>
              <w:t>: Try It, p. 173</w:t>
            </w:r>
          </w:p>
          <w:p w14:paraId="163F97A6" w14:textId="047663C5" w:rsidR="00A97ADE" w:rsidRDefault="00A97ADE"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b.</w:t>
            </w:r>
          </w:p>
          <w:p w14:paraId="0F861771" w14:textId="3E992FB2" w:rsidR="009F0846" w:rsidRDefault="009F0846"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2: Elements of Art: Space: Teaching Tip (Teacher Edition), p. 32</w:t>
            </w:r>
          </w:p>
          <w:p w14:paraId="7B1D249B" w14:textId="3AA41D6B" w:rsidR="001C17C9" w:rsidRDefault="001C17C9"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4: The Basic Steps: Design Direction, p. 118</w:t>
            </w:r>
          </w:p>
          <w:p w14:paraId="63CC00F2" w14:textId="092C9CC0" w:rsidR="004E5FA8" w:rsidRDefault="004E5FA8"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4: How to Design with Type, p. 127</w:t>
            </w:r>
          </w:p>
          <w:p w14:paraId="64FD1787" w14:textId="3200476A" w:rsidR="001954D3" w:rsidRDefault="001954D3"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4: Chapter Review: Analyze, p. 143</w:t>
            </w:r>
          </w:p>
          <w:p w14:paraId="25869E6A" w14:textId="739BD011" w:rsidR="00456183" w:rsidRDefault="00456183"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6: Design Notes: Guide to the Front Page, p. 179</w:t>
            </w:r>
          </w:p>
          <w:p w14:paraId="2C1C70A9" w14:textId="6910BD27" w:rsidR="00F1557E" w:rsidRDefault="00F1557E"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Chapter 6: Design Notes: Anatomy of a Magazine </w:t>
            </w:r>
            <w:r w:rsidR="00DB0706">
              <w:rPr>
                <w:rFonts w:ascii="Times New Roman" w:eastAsia="Arial" w:hAnsi="Times New Roman" w:cs="Times New Roman"/>
                <w:szCs w:val="24"/>
              </w:rPr>
              <w:t>Article</w:t>
            </w:r>
            <w:r>
              <w:rPr>
                <w:rFonts w:ascii="Times New Roman" w:eastAsia="Arial" w:hAnsi="Times New Roman" w:cs="Times New Roman"/>
                <w:szCs w:val="24"/>
              </w:rPr>
              <w:t>, p. 181</w:t>
            </w:r>
          </w:p>
          <w:p w14:paraId="05D787BB" w14:textId="53460C69" w:rsidR="00F14866" w:rsidRDefault="00F14866"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6: Design Brief: A Newsletter Design</w:t>
            </w:r>
            <w:r w:rsidR="00CB491F">
              <w:rPr>
                <w:rFonts w:ascii="Times New Roman" w:eastAsia="Arial" w:hAnsi="Times New Roman" w:cs="Times New Roman"/>
                <w:szCs w:val="24"/>
              </w:rPr>
              <w:t>, pp. 189-191</w:t>
            </w:r>
          </w:p>
          <w:p w14:paraId="0CBE4428" w14:textId="140EEEF7" w:rsidR="00DB0706" w:rsidRDefault="00DB0706"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10: Design Fundamentals: Hierarchy in a Portfolio, p. 291</w:t>
            </w:r>
          </w:p>
          <w:p w14:paraId="1B257D9D" w14:textId="5827FAC3" w:rsidR="00DB7C70" w:rsidRDefault="00DB7C70"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10</w:t>
            </w:r>
            <w:r w:rsidR="003D56FC">
              <w:rPr>
                <w:rFonts w:ascii="Times New Roman" w:eastAsia="Arial" w:hAnsi="Times New Roman" w:cs="Times New Roman"/>
                <w:szCs w:val="24"/>
              </w:rPr>
              <w:t>: Working Ethically: Using Fonts, p. 311</w:t>
            </w:r>
          </w:p>
          <w:p w14:paraId="2B9D16FC" w14:textId="1CFA2956" w:rsidR="00A97ADE" w:rsidRDefault="00A97ADE"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w:t>
            </w:r>
          </w:p>
          <w:p w14:paraId="7F05CE6B" w14:textId="77777777" w:rsidR="004E5FA8" w:rsidRDefault="004E5FA8"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4: How to Use Dummy Type, p. 130</w:t>
            </w:r>
          </w:p>
          <w:p w14:paraId="3E90BB6C" w14:textId="77777777" w:rsidR="007E4661" w:rsidRDefault="007E4661"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4: Design Brief: Identifying My Mix, pp. 137-139</w:t>
            </w:r>
          </w:p>
          <w:p w14:paraId="2CF89F16" w14:textId="77777777" w:rsidR="000C152F" w:rsidRDefault="000C152F"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5: Stationery: Try It, p. 153</w:t>
            </w:r>
          </w:p>
          <w:p w14:paraId="65758D5B" w14:textId="1730B927" w:rsidR="00D65178" w:rsidRDefault="00D65178"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5: Design Brief: Club Communication, pp. 163-165</w:t>
            </w:r>
          </w:p>
          <w:p w14:paraId="1473B357" w14:textId="77777777" w:rsidR="00B500E0" w:rsidRDefault="00B500E0"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6: How to Set Up and Use Style Sheets, pp. 186-187</w:t>
            </w:r>
          </w:p>
          <w:p w14:paraId="4824D19A" w14:textId="03FC120A" w:rsidR="00412407" w:rsidRPr="002E7A5F" w:rsidRDefault="00412407"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6: Design Brief: A Newsletter Design, pp. 189-191</w:t>
            </w:r>
          </w:p>
        </w:tc>
      </w:tr>
      <w:tr w:rsidR="00331019" w:rsidRPr="002E7A5F" w14:paraId="7B0E4694" w14:textId="77777777" w:rsidTr="00331019">
        <w:trPr>
          <w:trHeight w:val="528"/>
        </w:trPr>
        <w:tc>
          <w:tcPr>
            <w:tcW w:w="8820" w:type="dxa"/>
            <w:shd w:val="clear" w:color="auto" w:fill="D9E2F3" w:themeFill="accent1" w:themeFillTint="33"/>
            <w:vAlign w:val="center"/>
          </w:tcPr>
          <w:p w14:paraId="35B2CC8C" w14:textId="411FB94A" w:rsidR="00331019" w:rsidRPr="00331019" w:rsidRDefault="00331019" w:rsidP="00331019">
            <w:pPr>
              <w:pStyle w:val="TableParagraph"/>
              <w:tabs>
                <w:tab w:val="left" w:pos="761"/>
              </w:tabs>
              <w:spacing w:before="167"/>
              <w:rPr>
                <w:rFonts w:asciiTheme="minorHAnsi" w:hAnsiTheme="minorHAnsi" w:cstheme="minorHAnsi"/>
                <w:b/>
                <w:bCs/>
                <w:sz w:val="32"/>
                <w:szCs w:val="32"/>
              </w:rPr>
            </w:pPr>
            <w:r w:rsidRPr="00331019">
              <w:rPr>
                <w:rFonts w:asciiTheme="minorHAnsi" w:hAnsiTheme="minorHAnsi" w:cstheme="minorHAnsi"/>
                <w:b/>
                <w:bCs/>
                <w:sz w:val="32"/>
                <w:szCs w:val="32"/>
              </w:rPr>
              <w:t>History and Theory</w:t>
            </w:r>
          </w:p>
        </w:tc>
        <w:tc>
          <w:tcPr>
            <w:tcW w:w="2982" w:type="dxa"/>
            <w:shd w:val="clear" w:color="auto" w:fill="D9E2F3" w:themeFill="accent1" w:themeFillTint="33"/>
            <w:vAlign w:val="center"/>
          </w:tcPr>
          <w:p w14:paraId="275DE024" w14:textId="77777777" w:rsidR="00331019" w:rsidRPr="002E7A5F" w:rsidRDefault="00331019" w:rsidP="00906E61">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576C9147" w14:textId="08C4BB4D" w:rsidR="00331019" w:rsidRPr="002E7A5F" w:rsidRDefault="00331019" w:rsidP="00906E61">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906E61" w:rsidRPr="002E7A5F" w14:paraId="19640E57" w14:textId="77777777" w:rsidTr="002E7A5F">
        <w:trPr>
          <w:trHeight w:val="528"/>
        </w:trPr>
        <w:tc>
          <w:tcPr>
            <w:tcW w:w="8820" w:type="dxa"/>
            <w:vAlign w:val="center"/>
          </w:tcPr>
          <w:p w14:paraId="4342C51E" w14:textId="77777777" w:rsidR="00331019" w:rsidRPr="00331019" w:rsidRDefault="001E5BCD" w:rsidP="00331019">
            <w:pPr>
              <w:pStyle w:val="TableParagraph"/>
              <w:numPr>
                <w:ilvl w:val="0"/>
                <w:numId w:val="1"/>
              </w:numPr>
              <w:tabs>
                <w:tab w:val="left" w:pos="761"/>
              </w:tabs>
              <w:spacing w:before="167"/>
              <w:rPr>
                <w:i/>
                <w:iCs/>
              </w:rPr>
            </w:pPr>
            <w:r>
              <w:t xml:space="preserve"> </w:t>
            </w:r>
            <w:r w:rsidR="00331019">
              <w:t xml:space="preserve">Outline how advertising and graphic design have developed throughout history including information about leaders in the field and changes resulting from technological developments. </w:t>
            </w:r>
          </w:p>
          <w:p w14:paraId="1897B284" w14:textId="77777777" w:rsidR="00331019" w:rsidRDefault="00331019" w:rsidP="00331019">
            <w:pPr>
              <w:pStyle w:val="TableParagraph"/>
              <w:tabs>
                <w:tab w:val="left" w:pos="761"/>
              </w:tabs>
              <w:spacing w:before="167"/>
              <w:ind w:left="820"/>
            </w:pPr>
            <w:r>
              <w:t xml:space="preserve">a. Research and report on trends in graphic design and advertising, including trends related to aesthetics, symbols, trademarks, and logos. </w:t>
            </w:r>
          </w:p>
          <w:p w14:paraId="2781FA47" w14:textId="77777777" w:rsidR="00331019" w:rsidRPr="00331019" w:rsidRDefault="00331019" w:rsidP="00331019">
            <w:pPr>
              <w:pStyle w:val="TableParagraph"/>
              <w:tabs>
                <w:tab w:val="left" w:pos="761"/>
              </w:tabs>
              <w:spacing w:before="167"/>
              <w:ind w:left="820"/>
              <w:rPr>
                <w:i/>
                <w:iCs/>
              </w:rPr>
            </w:pPr>
            <w:r w:rsidRPr="00331019">
              <w:rPr>
                <w:i/>
                <w:iCs/>
              </w:rPr>
              <w:t>Examples: retro line art, punk revival,’90s space psychedelia, airbrush surrealism, mysticism, abstract gradient</w:t>
            </w:r>
          </w:p>
          <w:p w14:paraId="6D48C6B7" w14:textId="77777777" w:rsidR="00331019" w:rsidRDefault="00331019" w:rsidP="00331019">
            <w:pPr>
              <w:pStyle w:val="TableParagraph"/>
              <w:tabs>
                <w:tab w:val="left" w:pos="761"/>
              </w:tabs>
              <w:spacing w:before="167"/>
              <w:ind w:left="820"/>
            </w:pPr>
            <w:r>
              <w:t>b. Identify an artist who has heavily influenced styles, themes, or trends in graphic design, and explain the significance of the artist’s work to the field.</w:t>
            </w:r>
          </w:p>
          <w:p w14:paraId="2D638962" w14:textId="39D6CCD7" w:rsidR="00906E61" w:rsidRPr="00036BD2" w:rsidRDefault="00331019" w:rsidP="00331019">
            <w:pPr>
              <w:pStyle w:val="TableParagraph"/>
              <w:tabs>
                <w:tab w:val="left" w:pos="761"/>
              </w:tabs>
              <w:spacing w:before="167"/>
              <w:ind w:left="820"/>
              <w:rPr>
                <w:i/>
                <w:iCs/>
              </w:rPr>
            </w:pPr>
            <w:r w:rsidRPr="00331019">
              <w:rPr>
                <w:i/>
                <w:iCs/>
              </w:rPr>
              <w:t>Examples: Paul Rand, Andy Warhol, Saul Bass, Neville Brody, Paula Scher, April Greiman, Archie Boston, Thomas Miller</w:t>
            </w:r>
          </w:p>
        </w:tc>
        <w:tc>
          <w:tcPr>
            <w:tcW w:w="2982" w:type="dxa"/>
            <w:vAlign w:val="center"/>
          </w:tcPr>
          <w:p w14:paraId="5E9A3A0F" w14:textId="45BE1D22" w:rsidR="00906E61" w:rsidRPr="002E7A5F" w:rsidRDefault="00906E61" w:rsidP="00906E61">
            <w:pPr>
              <w:spacing w:line="256" w:lineRule="auto"/>
              <w:rPr>
                <w:rFonts w:ascii="Times New Roman" w:eastAsia="Arial" w:hAnsi="Times New Roman" w:cs="Times New Roman"/>
                <w:szCs w:val="24"/>
              </w:rPr>
            </w:pPr>
            <w:r w:rsidRPr="002E7A5F">
              <w:rPr>
                <w:rFonts w:ascii="Times New Roman" w:eastAsia="Arial" w:hAnsi="Times New Roman" w:cs="Times New Roman"/>
                <w:szCs w:val="24"/>
              </w:rPr>
              <w:t>1</w:t>
            </w:r>
            <w:r w:rsidRPr="002E7A5F">
              <w:rPr>
                <w:rFonts w:ascii="Times New Roman" w:eastAsia="Arial" w:hAnsi="Times New Roman" w:cs="Times New Roman"/>
                <w:szCs w:val="24"/>
              </w:rPr>
              <w:tab/>
              <w:t>2</w:t>
            </w:r>
            <w:r w:rsidRPr="002E7A5F">
              <w:rPr>
                <w:rFonts w:ascii="Times New Roman" w:eastAsia="Arial" w:hAnsi="Times New Roman" w:cs="Times New Roman"/>
                <w:szCs w:val="24"/>
              </w:rPr>
              <w:tab/>
              <w:t xml:space="preserve">3         4      </w:t>
            </w:r>
          </w:p>
        </w:tc>
        <w:tc>
          <w:tcPr>
            <w:tcW w:w="2872" w:type="dxa"/>
          </w:tcPr>
          <w:p w14:paraId="3BFAD24F" w14:textId="77777777" w:rsidR="003F0E73" w:rsidRDefault="003F0E73" w:rsidP="003F0E73">
            <w:pPr>
              <w:spacing w:line="256" w:lineRule="auto"/>
              <w:rPr>
                <w:rFonts w:ascii="Times New Roman" w:eastAsia="Arial" w:hAnsi="Times New Roman" w:cs="Times New Roman"/>
                <w:szCs w:val="24"/>
              </w:rPr>
            </w:pPr>
            <w:r>
              <w:rPr>
                <w:rFonts w:ascii="Times New Roman" w:eastAsia="Arial" w:hAnsi="Times New Roman" w:cs="Times New Roman"/>
                <w:szCs w:val="24"/>
              </w:rPr>
              <w:t>Chapter 1: A Brief History, pp. 5-14</w:t>
            </w:r>
          </w:p>
          <w:p w14:paraId="7D8848A5" w14:textId="0DC5A2D1" w:rsidR="00B8428C" w:rsidRDefault="00B8428C"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4: Design History: The Evolution of the Poster, p. 123</w:t>
            </w:r>
          </w:p>
          <w:p w14:paraId="532A5EC3" w14:textId="37958125" w:rsidR="00906E61" w:rsidRDefault="006E6DAA"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5: Identity Past and Present, pp. 146-147</w:t>
            </w:r>
          </w:p>
          <w:p w14:paraId="4477653E" w14:textId="10E9C904" w:rsidR="006E6DAA" w:rsidRDefault="00E507E8"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6: Looking Back, pp. 172-173</w:t>
            </w:r>
          </w:p>
          <w:p w14:paraId="3F7D71ED" w14:textId="40FA1810" w:rsidR="00E507E8" w:rsidRDefault="00E507E8"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7: Advertising Design, pp. 198-19</w:t>
            </w:r>
          </w:p>
          <w:p w14:paraId="69255C91" w14:textId="11794BE1" w:rsidR="00213B93" w:rsidRDefault="00213B93"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7: Design Notes: A Media Guru on Reaching a Market, p. 209</w:t>
            </w:r>
          </w:p>
          <w:p w14:paraId="4260DBE0" w14:textId="40182C0D" w:rsidR="00E507E8" w:rsidRDefault="00E507E8"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8: A Look Back, pp. 220-221</w:t>
            </w:r>
          </w:p>
          <w:p w14:paraId="21860AE2" w14:textId="6E6EB07A" w:rsidR="00E507E8" w:rsidRDefault="00F578F1"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9: A Brief History of Motion, pp. 246-247</w:t>
            </w:r>
          </w:p>
          <w:p w14:paraId="7FC8F7F0" w14:textId="77777777" w:rsidR="0020376E" w:rsidRDefault="0020376E"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Keeping Up with the Graphic Design Industry: Try It, p. 308</w:t>
            </w:r>
          </w:p>
          <w:p w14:paraId="14CD8854" w14:textId="77777777" w:rsidR="003F2C49" w:rsidRDefault="003F2C49"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Timeline of Graphic Design History, pp. 322-338</w:t>
            </w:r>
          </w:p>
          <w:p w14:paraId="4237A3E4" w14:textId="77777777" w:rsidR="00BC29A9" w:rsidRDefault="00BC29A9"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Names to Know, pp. 339-345</w:t>
            </w:r>
          </w:p>
          <w:p w14:paraId="1D047ABC" w14:textId="77777777" w:rsidR="00ED51F4" w:rsidRDefault="00ED51F4"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a.</w:t>
            </w:r>
          </w:p>
          <w:p w14:paraId="4CB5F111" w14:textId="3D53F6A4" w:rsidR="000732C1" w:rsidRDefault="000732C1"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2: Design History: Art Deco in America, p. 33</w:t>
            </w:r>
          </w:p>
          <w:p w14:paraId="313FF2A2" w14:textId="5428C5E4" w:rsidR="000732C1" w:rsidRDefault="00EB41BC"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2: Chapter Review: Writing About Art, p. 61</w:t>
            </w:r>
          </w:p>
          <w:p w14:paraId="4E01A278" w14:textId="6C76AFBC" w:rsidR="00660E02" w:rsidRDefault="00660E02"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3: Design History: The Golden Age of Comics, p. 65</w:t>
            </w:r>
          </w:p>
          <w:p w14:paraId="7D2C204D" w14:textId="633D9625" w:rsidR="00ED51F4" w:rsidRDefault="003017CC"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5: Symbols and Logos, p. 149</w:t>
            </w:r>
          </w:p>
          <w:p w14:paraId="10DCB002" w14:textId="77777777" w:rsidR="008F246D" w:rsidRDefault="008F246D"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6: Design History: Magazine Design: Vogue, p. 182</w:t>
            </w:r>
          </w:p>
          <w:p w14:paraId="2E2469D7" w14:textId="77777777" w:rsidR="00EB5868" w:rsidRDefault="00EB5868"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 xml:space="preserve">b. </w:t>
            </w:r>
          </w:p>
          <w:p w14:paraId="79C1B7FC" w14:textId="2761A79D" w:rsidR="00B84E07" w:rsidRDefault="00B84E07"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5: Design History: Paul Rand, p. 150</w:t>
            </w:r>
          </w:p>
          <w:p w14:paraId="76B9E5CB" w14:textId="2489F6DF" w:rsidR="006940A2" w:rsidRDefault="006940A2"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5: Graphics for Three-Dimensional Packaging: Album Covers: Inquiry (Teacher Edition), p. 157</w:t>
            </w:r>
          </w:p>
          <w:p w14:paraId="1F53D228" w14:textId="62CCAB7D" w:rsidR="00B11128" w:rsidRDefault="00B11128"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7: Design Notes: A Media Guru on Reaching a Market, p. 209</w:t>
            </w:r>
          </w:p>
          <w:p w14:paraId="1046A789" w14:textId="70B2C2B4" w:rsidR="00296EF4" w:rsidRDefault="00296EF4"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10: Design History: The Design Profession: Think Like a Designer, p. 284</w:t>
            </w:r>
          </w:p>
          <w:p w14:paraId="5DB239E6" w14:textId="43497F50" w:rsidR="00EB5868" w:rsidRPr="002E7A5F" w:rsidRDefault="00B84E07"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Names to Know, pp. 339-345</w:t>
            </w:r>
          </w:p>
        </w:tc>
      </w:tr>
      <w:tr w:rsidR="00906E61" w:rsidRPr="002E7A5F" w14:paraId="3D609802" w14:textId="4A32F285" w:rsidTr="00497686">
        <w:trPr>
          <w:trHeight w:val="528"/>
        </w:trPr>
        <w:tc>
          <w:tcPr>
            <w:tcW w:w="8820" w:type="dxa"/>
            <w:shd w:val="clear" w:color="auto" w:fill="D9E2F3" w:themeFill="accent1" w:themeFillTint="33"/>
            <w:vAlign w:val="center"/>
          </w:tcPr>
          <w:p w14:paraId="10762CAF" w14:textId="5C1F4F44" w:rsidR="00906E61" w:rsidRPr="00331019" w:rsidRDefault="00331019" w:rsidP="00906E61">
            <w:pPr>
              <w:pBdr>
                <w:top w:val="nil"/>
                <w:left w:val="nil"/>
                <w:bottom w:val="nil"/>
                <w:right w:val="nil"/>
                <w:between w:val="nil"/>
              </w:pBdr>
              <w:spacing w:line="256" w:lineRule="auto"/>
              <w:rPr>
                <w:rFonts w:ascii="Times New Roman" w:eastAsia="Arial" w:hAnsi="Times New Roman" w:cs="Times New Roman"/>
                <w:b/>
                <w:bCs/>
                <w:color w:val="000000" w:themeColor="text1"/>
                <w:sz w:val="32"/>
                <w:szCs w:val="32"/>
              </w:rPr>
            </w:pPr>
            <w:r w:rsidRPr="00331019">
              <w:rPr>
                <w:b/>
                <w:bCs/>
                <w:sz w:val="32"/>
                <w:szCs w:val="32"/>
              </w:rPr>
              <w:t>File Preparation and Output</w:t>
            </w:r>
          </w:p>
        </w:tc>
        <w:tc>
          <w:tcPr>
            <w:tcW w:w="2982" w:type="dxa"/>
            <w:shd w:val="clear" w:color="auto" w:fill="D9E2F3" w:themeFill="accent1" w:themeFillTint="33"/>
            <w:vAlign w:val="center"/>
          </w:tcPr>
          <w:p w14:paraId="209CE096" w14:textId="212C7E5C" w:rsidR="00906E61" w:rsidRPr="002E7A5F" w:rsidRDefault="00906E61" w:rsidP="00906E61">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1F8EC26B" w14:textId="1583D1A2" w:rsidR="00906E61" w:rsidRPr="002E7A5F" w:rsidRDefault="00906E61" w:rsidP="00906E61">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906E61" w:rsidRPr="002E7A5F" w14:paraId="711C9003" w14:textId="42C53E24" w:rsidTr="002639A5">
        <w:trPr>
          <w:trHeight w:val="528"/>
        </w:trPr>
        <w:tc>
          <w:tcPr>
            <w:tcW w:w="8820" w:type="dxa"/>
            <w:shd w:val="clear" w:color="auto" w:fill="auto"/>
            <w:vAlign w:val="center"/>
          </w:tcPr>
          <w:p w14:paraId="0974FF07" w14:textId="77777777" w:rsidR="000E28EE" w:rsidRPr="000E28EE" w:rsidRDefault="000E28EE" w:rsidP="001E5BCD">
            <w:pPr>
              <w:pStyle w:val="TableParagraph"/>
              <w:numPr>
                <w:ilvl w:val="0"/>
                <w:numId w:val="1"/>
              </w:numPr>
              <w:tabs>
                <w:tab w:val="left" w:pos="1481"/>
              </w:tabs>
              <w:rPr>
                <w:rFonts w:eastAsia="Arial"/>
                <w:b/>
                <w:bCs/>
                <w:i/>
                <w:iCs/>
                <w:color w:val="000000" w:themeColor="text1"/>
                <w:szCs w:val="24"/>
              </w:rPr>
            </w:pPr>
            <w:r>
              <w:t xml:space="preserve">Identify features of various digital file formats that optimize output for file management. </w:t>
            </w:r>
          </w:p>
          <w:p w14:paraId="76CFAC76" w14:textId="7B5BBD2A" w:rsidR="00906E61" w:rsidRPr="000E28EE" w:rsidRDefault="000E28EE" w:rsidP="000E28EE">
            <w:pPr>
              <w:pStyle w:val="TableParagraph"/>
              <w:tabs>
                <w:tab w:val="left" w:pos="1481"/>
              </w:tabs>
              <w:ind w:left="820"/>
              <w:rPr>
                <w:rFonts w:eastAsia="Arial"/>
                <w:b/>
                <w:bCs/>
                <w:i/>
                <w:iCs/>
                <w:color w:val="000000" w:themeColor="text1"/>
                <w:szCs w:val="24"/>
              </w:rPr>
            </w:pPr>
            <w:r w:rsidRPr="000E28EE">
              <w:rPr>
                <w:i/>
                <w:iCs/>
              </w:rPr>
              <w:t>Examples: PDF files, native files for proofs, raster images, vector graphics</w:t>
            </w:r>
          </w:p>
        </w:tc>
        <w:tc>
          <w:tcPr>
            <w:tcW w:w="2982" w:type="dxa"/>
            <w:shd w:val="clear" w:color="auto" w:fill="auto"/>
            <w:vAlign w:val="center"/>
          </w:tcPr>
          <w:p w14:paraId="181823A8" w14:textId="6A51E05F" w:rsidR="00906E61" w:rsidRPr="002E7A5F" w:rsidRDefault="00906E61" w:rsidP="00906E61">
            <w:pPr>
              <w:spacing w:line="256" w:lineRule="auto"/>
              <w:rPr>
                <w:rFonts w:ascii="Times New Roman" w:eastAsia="Arial" w:hAnsi="Times New Roman" w:cs="Times New Roman"/>
                <w:szCs w:val="24"/>
              </w:rPr>
            </w:pPr>
            <w:r w:rsidRPr="002E7A5F">
              <w:rPr>
                <w:rFonts w:ascii="Times New Roman" w:eastAsia="Arial" w:hAnsi="Times New Roman" w:cs="Times New Roman"/>
                <w:szCs w:val="24"/>
              </w:rPr>
              <w:t>1</w:t>
            </w:r>
            <w:r w:rsidRPr="002E7A5F">
              <w:rPr>
                <w:rFonts w:ascii="Times New Roman" w:eastAsia="Arial" w:hAnsi="Times New Roman" w:cs="Times New Roman"/>
                <w:szCs w:val="24"/>
              </w:rPr>
              <w:tab/>
              <w:t>2</w:t>
            </w:r>
            <w:r w:rsidRPr="002E7A5F">
              <w:rPr>
                <w:rFonts w:ascii="Times New Roman" w:eastAsia="Arial" w:hAnsi="Times New Roman" w:cs="Times New Roman"/>
                <w:szCs w:val="24"/>
              </w:rPr>
              <w:tab/>
              <w:t xml:space="preserve">3         4      </w:t>
            </w:r>
          </w:p>
        </w:tc>
        <w:tc>
          <w:tcPr>
            <w:tcW w:w="2872" w:type="dxa"/>
            <w:shd w:val="clear" w:color="auto" w:fill="auto"/>
          </w:tcPr>
          <w:p w14:paraId="3A0565D9" w14:textId="47E998F8" w:rsidR="007B721E" w:rsidRDefault="007B721E" w:rsidP="00581A27">
            <w:pPr>
              <w:spacing w:line="256" w:lineRule="auto"/>
              <w:rPr>
                <w:rFonts w:ascii="Times New Roman" w:eastAsia="Arial" w:hAnsi="Times New Roman" w:cs="Times New Roman"/>
                <w:szCs w:val="24"/>
              </w:rPr>
            </w:pPr>
            <w:r>
              <w:rPr>
                <w:rFonts w:ascii="Times New Roman" w:eastAsia="Arial" w:hAnsi="Times New Roman" w:cs="Times New Roman"/>
                <w:szCs w:val="24"/>
              </w:rPr>
              <w:t>Chapter 3: Photography: Format and Workflow: Image Formats, p. 85</w:t>
            </w:r>
          </w:p>
          <w:p w14:paraId="008E8838" w14:textId="30153E57" w:rsidR="00581A27" w:rsidRDefault="00581A27" w:rsidP="00581A27">
            <w:pPr>
              <w:spacing w:line="256" w:lineRule="auto"/>
              <w:rPr>
                <w:rFonts w:ascii="Times New Roman" w:eastAsia="Arial" w:hAnsi="Times New Roman" w:cs="Times New Roman"/>
                <w:szCs w:val="24"/>
              </w:rPr>
            </w:pPr>
            <w:r>
              <w:rPr>
                <w:rFonts w:ascii="Times New Roman" w:eastAsia="Arial" w:hAnsi="Times New Roman" w:cs="Times New Roman"/>
                <w:szCs w:val="24"/>
              </w:rPr>
              <w:t>Chapter 3: Managing Images, pp. 92-95</w:t>
            </w:r>
          </w:p>
          <w:p w14:paraId="376D0B80" w14:textId="26037F20" w:rsidR="00454135" w:rsidRDefault="00454135" w:rsidP="00581A27">
            <w:pPr>
              <w:spacing w:line="256" w:lineRule="auto"/>
              <w:rPr>
                <w:rFonts w:ascii="Times New Roman" w:eastAsia="Arial" w:hAnsi="Times New Roman" w:cs="Times New Roman"/>
                <w:szCs w:val="24"/>
              </w:rPr>
            </w:pPr>
            <w:r>
              <w:rPr>
                <w:rFonts w:ascii="Times New Roman" w:eastAsia="Arial" w:hAnsi="Times New Roman" w:cs="Times New Roman"/>
                <w:szCs w:val="24"/>
              </w:rPr>
              <w:t>Chapter 4: The Basic Steps: Last Steps, p. 122</w:t>
            </w:r>
          </w:p>
          <w:p w14:paraId="35B2EB69" w14:textId="4402B881" w:rsidR="00581A27" w:rsidRDefault="00581A27" w:rsidP="00581A27">
            <w:pPr>
              <w:spacing w:line="256" w:lineRule="auto"/>
              <w:rPr>
                <w:rFonts w:ascii="Times New Roman" w:eastAsia="Arial" w:hAnsi="Times New Roman" w:cs="Times New Roman"/>
                <w:szCs w:val="24"/>
              </w:rPr>
            </w:pPr>
            <w:r>
              <w:rPr>
                <w:rFonts w:ascii="Times New Roman" w:eastAsia="Arial" w:hAnsi="Times New Roman" w:cs="Times New Roman"/>
                <w:szCs w:val="24"/>
              </w:rPr>
              <w:t>Chapter 4: The Path to a Final Product, pp. 135-136</w:t>
            </w:r>
          </w:p>
          <w:p w14:paraId="23EDB88E" w14:textId="78A8539D" w:rsidR="00906E61" w:rsidRPr="002E7A5F" w:rsidRDefault="00581A27"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Handbook: Illustration and Photography: Raster and Vector File Formats, p. 353</w:t>
            </w:r>
          </w:p>
        </w:tc>
      </w:tr>
      <w:tr w:rsidR="00C36468" w:rsidRPr="002E7A5F" w14:paraId="47A70BE5" w14:textId="77777777" w:rsidTr="00C36468">
        <w:trPr>
          <w:trHeight w:val="528"/>
        </w:trPr>
        <w:tc>
          <w:tcPr>
            <w:tcW w:w="8820" w:type="dxa"/>
            <w:shd w:val="clear" w:color="auto" w:fill="D9E2F3" w:themeFill="accent1" w:themeFillTint="33"/>
            <w:vAlign w:val="center"/>
          </w:tcPr>
          <w:p w14:paraId="4C48C5F4" w14:textId="410CAFBE" w:rsidR="00C36468" w:rsidRPr="000E28EE" w:rsidRDefault="000E28EE" w:rsidP="00C36468">
            <w:pPr>
              <w:pStyle w:val="TableParagraph"/>
              <w:tabs>
                <w:tab w:val="left" w:pos="761"/>
              </w:tabs>
              <w:spacing w:before="38"/>
              <w:ind w:right="405"/>
              <w:rPr>
                <w:rFonts w:asciiTheme="minorHAnsi" w:hAnsiTheme="minorHAnsi" w:cstheme="minorHAnsi"/>
                <w:b/>
                <w:bCs/>
                <w:sz w:val="32"/>
                <w:szCs w:val="32"/>
              </w:rPr>
            </w:pPr>
            <w:r w:rsidRPr="000E28EE">
              <w:rPr>
                <w:rFonts w:asciiTheme="minorHAnsi" w:hAnsiTheme="minorHAnsi" w:cstheme="minorHAnsi"/>
                <w:b/>
                <w:bCs/>
                <w:sz w:val="32"/>
                <w:szCs w:val="32"/>
              </w:rPr>
              <w:t>Critical Skills and Evaluations</w:t>
            </w:r>
          </w:p>
        </w:tc>
        <w:tc>
          <w:tcPr>
            <w:tcW w:w="2982" w:type="dxa"/>
            <w:shd w:val="clear" w:color="auto" w:fill="D9E2F3" w:themeFill="accent1" w:themeFillTint="33"/>
            <w:vAlign w:val="center"/>
          </w:tcPr>
          <w:p w14:paraId="1EDF0E5D" w14:textId="77777777" w:rsidR="00C36468" w:rsidRPr="002E7A5F" w:rsidRDefault="00C36468" w:rsidP="00906E61">
            <w:pPr>
              <w:spacing w:line="256" w:lineRule="auto"/>
              <w:rPr>
                <w:rFonts w:ascii="Times New Roman" w:eastAsia="Arial" w:hAnsi="Times New Roman" w:cs="Times New Roman"/>
                <w:szCs w:val="24"/>
              </w:rPr>
            </w:pPr>
          </w:p>
        </w:tc>
        <w:tc>
          <w:tcPr>
            <w:tcW w:w="2872" w:type="dxa"/>
            <w:shd w:val="clear" w:color="auto" w:fill="D9E2F3" w:themeFill="accent1" w:themeFillTint="33"/>
          </w:tcPr>
          <w:p w14:paraId="6E36CEC3" w14:textId="7ADD8E84" w:rsidR="00C36468" w:rsidRPr="002E7A5F" w:rsidRDefault="00610906" w:rsidP="00906E61">
            <w:pPr>
              <w:spacing w:line="256" w:lineRule="auto"/>
              <w:rPr>
                <w:rFonts w:ascii="Times New Roman" w:eastAsia="Arial" w:hAnsi="Times New Roman" w:cs="Times New Roman"/>
                <w:szCs w:val="24"/>
              </w:rPr>
            </w:pPr>
            <w:r w:rsidRPr="00DC7A06">
              <w:rPr>
                <w:rFonts w:ascii="Times New Roman" w:eastAsia="Arial" w:hAnsi="Times New Roman" w:cs="Times New Roman"/>
                <w:b/>
                <w:i/>
                <w:iCs/>
                <w:color w:val="FF0000"/>
                <w:szCs w:val="24"/>
              </w:rPr>
              <w:t>Publishers, Please Identify Location of Content Standard in Resource Submitted (chapters, sections, pages, etc.)</w:t>
            </w:r>
          </w:p>
        </w:tc>
      </w:tr>
      <w:tr w:rsidR="00D45962" w:rsidRPr="002E7A5F" w14:paraId="64B0ABD3" w14:textId="77777777" w:rsidTr="002E7A5F">
        <w:trPr>
          <w:trHeight w:val="528"/>
        </w:trPr>
        <w:tc>
          <w:tcPr>
            <w:tcW w:w="8820" w:type="dxa"/>
            <w:vAlign w:val="center"/>
          </w:tcPr>
          <w:p w14:paraId="74FB7F18" w14:textId="77777777" w:rsidR="000E28EE" w:rsidRDefault="00F1660D" w:rsidP="00F1660D">
            <w:pPr>
              <w:pStyle w:val="TableParagraph"/>
              <w:numPr>
                <w:ilvl w:val="0"/>
                <w:numId w:val="1"/>
              </w:numPr>
              <w:tabs>
                <w:tab w:val="left" w:pos="761"/>
              </w:tabs>
              <w:spacing w:before="38"/>
              <w:ind w:right="405"/>
            </w:pPr>
            <w:r>
              <w:t xml:space="preserve"> </w:t>
            </w:r>
            <w:r w:rsidR="000E28EE">
              <w:t xml:space="preserve">Critique existing advertising and graphic design projects for compositional accuracy and the use of elements and principles of design. </w:t>
            </w:r>
          </w:p>
          <w:p w14:paraId="2ADF227D" w14:textId="77777777" w:rsidR="000E28EE" w:rsidRDefault="000E28EE" w:rsidP="000E28EE">
            <w:pPr>
              <w:pStyle w:val="TableParagraph"/>
              <w:tabs>
                <w:tab w:val="left" w:pos="761"/>
              </w:tabs>
              <w:spacing w:before="38"/>
              <w:ind w:left="820" w:right="405"/>
            </w:pPr>
          </w:p>
          <w:p w14:paraId="727745B7" w14:textId="61362377" w:rsidR="00A7675E" w:rsidRPr="000E28EE" w:rsidRDefault="000E28EE" w:rsidP="000E28EE">
            <w:pPr>
              <w:pStyle w:val="TableParagraph"/>
              <w:tabs>
                <w:tab w:val="left" w:pos="761"/>
              </w:tabs>
              <w:spacing w:before="38"/>
              <w:ind w:left="820" w:right="405"/>
              <w:rPr>
                <w:i/>
                <w:iCs/>
              </w:rPr>
            </w:pPr>
            <w:r w:rsidRPr="000E28EE">
              <w:rPr>
                <w:i/>
                <w:iCs/>
              </w:rPr>
              <w:t>Examples: contrast, repetition, alignment, proximity, use of typography and color theory, technical design solutions</w:t>
            </w:r>
          </w:p>
          <w:p w14:paraId="3C1332EB" w14:textId="0D32660F" w:rsidR="00D45962" w:rsidRDefault="00D45962" w:rsidP="00A7675E">
            <w:pPr>
              <w:pStyle w:val="TableParagraph"/>
              <w:tabs>
                <w:tab w:val="left" w:pos="761"/>
              </w:tabs>
              <w:spacing w:before="38"/>
              <w:ind w:left="820" w:right="405"/>
            </w:pPr>
          </w:p>
        </w:tc>
        <w:tc>
          <w:tcPr>
            <w:tcW w:w="2982" w:type="dxa"/>
            <w:vAlign w:val="center"/>
          </w:tcPr>
          <w:p w14:paraId="47952854" w14:textId="5D33E41C" w:rsidR="00D45962" w:rsidRPr="002E7A5F" w:rsidRDefault="00610906" w:rsidP="00906E61">
            <w:pPr>
              <w:spacing w:line="256" w:lineRule="auto"/>
              <w:rPr>
                <w:rFonts w:ascii="Times New Roman" w:eastAsia="Arial" w:hAnsi="Times New Roman" w:cs="Times New Roman"/>
                <w:szCs w:val="24"/>
              </w:rPr>
            </w:pPr>
            <w:r w:rsidRPr="002E7A5F">
              <w:rPr>
                <w:rFonts w:ascii="Times New Roman" w:eastAsia="Arial" w:hAnsi="Times New Roman" w:cs="Times New Roman"/>
                <w:szCs w:val="24"/>
              </w:rPr>
              <w:t>1</w:t>
            </w:r>
            <w:r w:rsidRPr="002E7A5F">
              <w:rPr>
                <w:rFonts w:ascii="Times New Roman" w:eastAsia="Arial" w:hAnsi="Times New Roman" w:cs="Times New Roman"/>
                <w:szCs w:val="24"/>
              </w:rPr>
              <w:tab/>
              <w:t>2</w:t>
            </w:r>
            <w:r w:rsidRPr="002E7A5F">
              <w:rPr>
                <w:rFonts w:ascii="Times New Roman" w:eastAsia="Arial" w:hAnsi="Times New Roman" w:cs="Times New Roman"/>
                <w:szCs w:val="24"/>
              </w:rPr>
              <w:tab/>
              <w:t xml:space="preserve">3         4      </w:t>
            </w:r>
          </w:p>
        </w:tc>
        <w:tc>
          <w:tcPr>
            <w:tcW w:w="2872" w:type="dxa"/>
          </w:tcPr>
          <w:p w14:paraId="47C9EB37" w14:textId="77777777" w:rsidR="00D45962" w:rsidRDefault="00E04588"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1: How to Give and Receive Feedback, p. 18</w:t>
            </w:r>
          </w:p>
          <w:p w14:paraId="7575010F" w14:textId="0005D348" w:rsidR="000C3DAA" w:rsidRDefault="000C3DAA"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2: Principles of Design: Design Critique (Teacher Edition), p. 40</w:t>
            </w:r>
          </w:p>
          <w:p w14:paraId="08B01BDF" w14:textId="2BEA20A0" w:rsidR="00263B46" w:rsidRDefault="00263B46"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2: Chapter Review: Evaluate</w:t>
            </w:r>
            <w:r w:rsidR="00714F47">
              <w:rPr>
                <w:rFonts w:ascii="Times New Roman" w:eastAsia="Arial" w:hAnsi="Times New Roman" w:cs="Times New Roman"/>
                <w:szCs w:val="24"/>
              </w:rPr>
              <w:t>/For Your Portfolio</w:t>
            </w:r>
            <w:r>
              <w:rPr>
                <w:rFonts w:ascii="Times New Roman" w:eastAsia="Arial" w:hAnsi="Times New Roman" w:cs="Times New Roman"/>
                <w:szCs w:val="24"/>
              </w:rPr>
              <w:t>, p. 61</w:t>
            </w:r>
          </w:p>
          <w:p w14:paraId="32FD57E5" w14:textId="3C21BDA4" w:rsidR="00E04588" w:rsidRDefault="00E04588"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2: How to Critique a Graphic Design, p. 51</w:t>
            </w:r>
          </w:p>
          <w:p w14:paraId="6F5E6527" w14:textId="363F5AE3" w:rsidR="00685529" w:rsidRDefault="00685529"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3: Design Fundamentals: Color and Value, p. 91</w:t>
            </w:r>
          </w:p>
          <w:p w14:paraId="7BB4338C" w14:textId="3E04F6DA" w:rsidR="00711652" w:rsidRDefault="00711652"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4: Design Brief: Identifying My Mix: Check It, p. 138</w:t>
            </w:r>
          </w:p>
          <w:p w14:paraId="010D9039" w14:textId="2F85B443" w:rsidR="00D34404" w:rsidRDefault="00D34404"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4: Chapter Review: Analyze/Evaluate, p. 143</w:t>
            </w:r>
          </w:p>
          <w:p w14:paraId="43452F0F" w14:textId="030E8B1D" w:rsidR="002D5CAF" w:rsidRDefault="002D5CAF"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5: Chapter Review: Evaluate/Writing About Art, p. 169</w:t>
            </w:r>
          </w:p>
          <w:p w14:paraId="2DA68A77" w14:textId="45A4F5C7" w:rsidR="00E02633" w:rsidRDefault="00E02633"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6: Design Brief: A Newsletter Design: Check It, p. 190</w:t>
            </w:r>
          </w:p>
          <w:p w14:paraId="506CA509" w14:textId="08D91965" w:rsidR="00CA6498" w:rsidRDefault="00CA6498"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6: Chapter Review: Evaluate, p. 195</w:t>
            </w:r>
          </w:p>
          <w:p w14:paraId="344F1486" w14:textId="3D0BBBD4" w:rsidR="00BA37A7" w:rsidRDefault="00BA37A7"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7: Chapter Review: Analyze, p. 217</w:t>
            </w:r>
          </w:p>
          <w:p w14:paraId="5D06E45E" w14:textId="77777777" w:rsidR="000C3DAA" w:rsidRDefault="00CE1D6F"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8: Design History: The 1968 Olympics: Design Critique (Teacher Edition), p. 227</w:t>
            </w:r>
          </w:p>
          <w:p w14:paraId="458423D0" w14:textId="45C090B7" w:rsidR="0044781F" w:rsidRDefault="0044781F"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8: Design Brief: Mapping a Significant Place: Check It, p. 238</w:t>
            </w:r>
          </w:p>
          <w:p w14:paraId="74EED744" w14:textId="220A5324" w:rsidR="006A39ED" w:rsidRDefault="006A39ED"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8: Chapter Review: Analyze/Evaluate, p. 243</w:t>
            </w:r>
          </w:p>
          <w:p w14:paraId="283099E8" w14:textId="68972C17" w:rsidR="0090478E" w:rsidRDefault="0090478E"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9: Design Brief: PSA Metaphor in Motion: Check It, p. 274</w:t>
            </w:r>
          </w:p>
          <w:p w14:paraId="4038F8E1" w14:textId="626F052C" w:rsidR="008D1BF6" w:rsidRPr="002E7A5F" w:rsidRDefault="008D1BF6" w:rsidP="00906E61">
            <w:pPr>
              <w:spacing w:line="256" w:lineRule="auto"/>
              <w:rPr>
                <w:rFonts w:ascii="Times New Roman" w:eastAsia="Arial" w:hAnsi="Times New Roman" w:cs="Times New Roman"/>
                <w:szCs w:val="24"/>
              </w:rPr>
            </w:pPr>
            <w:r>
              <w:rPr>
                <w:rFonts w:ascii="Times New Roman" w:eastAsia="Arial" w:hAnsi="Times New Roman" w:cs="Times New Roman"/>
                <w:szCs w:val="24"/>
              </w:rPr>
              <w:t>Chapter 10: Chapter Review: Writing About Art, p. 321</w:t>
            </w:r>
          </w:p>
        </w:tc>
      </w:tr>
    </w:tbl>
    <w:p w14:paraId="0CB110CB" w14:textId="01D8D16D" w:rsidR="007C46DF" w:rsidRDefault="00107694" w:rsidP="00107694">
      <w:r>
        <w:tab/>
      </w:r>
      <w:r>
        <w:tab/>
      </w:r>
      <w:r>
        <w:tab/>
      </w:r>
      <w:r>
        <w:tab/>
      </w:r>
      <w:r>
        <w:tab/>
      </w:r>
      <w:r>
        <w:tab/>
      </w:r>
      <w:r>
        <w:tab/>
      </w:r>
      <w:r>
        <w:tab/>
      </w:r>
      <w:r>
        <w:tab/>
      </w:r>
      <w:r>
        <w:tab/>
      </w:r>
      <w:r>
        <w:tab/>
      </w:r>
      <w:r>
        <w:tab/>
      </w:r>
      <w:r>
        <w:tab/>
      </w:r>
    </w:p>
    <w:p w14:paraId="19D98C69" w14:textId="1D8C6578" w:rsidR="00107694" w:rsidRDefault="00107694" w:rsidP="008576C3">
      <w:pPr>
        <w:ind w:left="10800"/>
      </w:pPr>
      <w:r>
        <w:rPr>
          <w:rFonts w:ascii="Times New Roman" w:hAnsi="Times New Roman" w:cs="Times New Roman"/>
          <w:b/>
          <w:sz w:val="32"/>
        </w:rPr>
        <w:t>Total Points: _________</w:t>
      </w:r>
    </w:p>
    <w:p w14:paraId="0B87E8A2" w14:textId="7BA3BDEB" w:rsidR="00107694" w:rsidRDefault="00107694" w:rsidP="00D46DF0">
      <w:r>
        <w:tab/>
      </w:r>
      <w:r>
        <w:tab/>
      </w:r>
      <w:r>
        <w:tab/>
      </w:r>
      <w:r>
        <w:tab/>
      </w:r>
      <w:r>
        <w:tab/>
      </w:r>
      <w:r>
        <w:tab/>
      </w:r>
      <w:r>
        <w:tab/>
      </w:r>
      <w:r>
        <w:tab/>
      </w:r>
      <w:r>
        <w:tab/>
      </w:r>
      <w:r>
        <w:tab/>
      </w:r>
      <w:r>
        <w:tab/>
      </w:r>
      <w:r>
        <w:tab/>
      </w:r>
      <w:r>
        <w:tab/>
      </w:r>
      <w:r>
        <w:tab/>
      </w:r>
    </w:p>
    <w:sectPr w:rsidR="00107694" w:rsidSect="00F36D9E">
      <w:footerReference w:type="default" r:id="rId7"/>
      <w:pgSz w:w="15840" w:h="12240" w:orient="landscape"/>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76656B" w14:textId="77777777" w:rsidR="00F36D9E" w:rsidRDefault="00F36D9E" w:rsidP="00D46DF0">
      <w:pPr>
        <w:spacing w:after="0" w:line="240" w:lineRule="auto"/>
      </w:pPr>
      <w:r>
        <w:separator/>
      </w:r>
    </w:p>
  </w:endnote>
  <w:endnote w:type="continuationSeparator" w:id="0">
    <w:p w14:paraId="31CD206A" w14:textId="77777777" w:rsidR="00F36D9E" w:rsidRDefault="00F36D9E" w:rsidP="00D46D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376551609"/>
      <w:docPartObj>
        <w:docPartGallery w:val="Page Numbers (Bottom of Page)"/>
        <w:docPartUnique/>
      </w:docPartObj>
    </w:sdtPr>
    <w:sdtEndPr>
      <w:rPr>
        <w:noProof/>
      </w:rPr>
    </w:sdtEndPr>
    <w:sdtContent>
      <w:p w14:paraId="2F33C9C6" w14:textId="086EBB83" w:rsidR="00107694" w:rsidRDefault="0010769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5B8BA18" w14:textId="77777777" w:rsidR="00107694" w:rsidRDefault="001076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83894D4" w14:textId="77777777" w:rsidR="00F36D9E" w:rsidRDefault="00F36D9E" w:rsidP="00D46DF0">
      <w:pPr>
        <w:spacing w:after="0" w:line="240" w:lineRule="auto"/>
      </w:pPr>
      <w:r>
        <w:separator/>
      </w:r>
    </w:p>
  </w:footnote>
  <w:footnote w:type="continuationSeparator" w:id="0">
    <w:p w14:paraId="5A687834" w14:textId="77777777" w:rsidR="00F36D9E" w:rsidRDefault="00F36D9E" w:rsidP="00D46DF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751259"/>
    <w:multiLevelType w:val="hybridMultilevel"/>
    <w:tmpl w:val="05922AC0"/>
    <w:lvl w:ilvl="0" w:tplc="4F62F928">
      <w:start w:val="30"/>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14FEA21E">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F4BA0848">
      <w:numFmt w:val="bullet"/>
      <w:lvlText w:val="•"/>
      <w:lvlJc w:val="left"/>
      <w:pPr>
        <w:ind w:left="2754" w:hanging="360"/>
      </w:pPr>
      <w:rPr>
        <w:rFonts w:hint="default"/>
        <w:lang w:val="en-US" w:eastAsia="en-US" w:bidi="ar-SA"/>
      </w:rPr>
    </w:lvl>
    <w:lvl w:ilvl="3" w:tplc="FE12C0F8">
      <w:numFmt w:val="bullet"/>
      <w:lvlText w:val="•"/>
      <w:lvlJc w:val="left"/>
      <w:pPr>
        <w:ind w:left="4028" w:hanging="360"/>
      </w:pPr>
      <w:rPr>
        <w:rFonts w:hint="default"/>
        <w:lang w:val="en-US" w:eastAsia="en-US" w:bidi="ar-SA"/>
      </w:rPr>
    </w:lvl>
    <w:lvl w:ilvl="4" w:tplc="9A564C64">
      <w:numFmt w:val="bullet"/>
      <w:lvlText w:val="•"/>
      <w:lvlJc w:val="left"/>
      <w:pPr>
        <w:ind w:left="5302" w:hanging="360"/>
      </w:pPr>
      <w:rPr>
        <w:rFonts w:hint="default"/>
        <w:lang w:val="en-US" w:eastAsia="en-US" w:bidi="ar-SA"/>
      </w:rPr>
    </w:lvl>
    <w:lvl w:ilvl="5" w:tplc="167294C0">
      <w:numFmt w:val="bullet"/>
      <w:lvlText w:val="•"/>
      <w:lvlJc w:val="left"/>
      <w:pPr>
        <w:ind w:left="6576" w:hanging="360"/>
      </w:pPr>
      <w:rPr>
        <w:rFonts w:hint="default"/>
        <w:lang w:val="en-US" w:eastAsia="en-US" w:bidi="ar-SA"/>
      </w:rPr>
    </w:lvl>
    <w:lvl w:ilvl="6" w:tplc="2EBEBDFC">
      <w:numFmt w:val="bullet"/>
      <w:lvlText w:val="•"/>
      <w:lvlJc w:val="left"/>
      <w:pPr>
        <w:ind w:left="7850" w:hanging="360"/>
      </w:pPr>
      <w:rPr>
        <w:rFonts w:hint="default"/>
        <w:lang w:val="en-US" w:eastAsia="en-US" w:bidi="ar-SA"/>
      </w:rPr>
    </w:lvl>
    <w:lvl w:ilvl="7" w:tplc="092A1014">
      <w:numFmt w:val="bullet"/>
      <w:lvlText w:val="•"/>
      <w:lvlJc w:val="left"/>
      <w:pPr>
        <w:ind w:left="9124" w:hanging="360"/>
      </w:pPr>
      <w:rPr>
        <w:rFonts w:hint="default"/>
        <w:lang w:val="en-US" w:eastAsia="en-US" w:bidi="ar-SA"/>
      </w:rPr>
    </w:lvl>
    <w:lvl w:ilvl="8" w:tplc="3A9A994C">
      <w:numFmt w:val="bullet"/>
      <w:lvlText w:val="•"/>
      <w:lvlJc w:val="left"/>
      <w:pPr>
        <w:ind w:left="10398" w:hanging="360"/>
      </w:pPr>
      <w:rPr>
        <w:rFonts w:hint="default"/>
        <w:lang w:val="en-US" w:eastAsia="en-US" w:bidi="ar-SA"/>
      </w:rPr>
    </w:lvl>
  </w:abstractNum>
  <w:abstractNum w:abstractNumId="1" w15:restartNumberingAfterBreak="0">
    <w:nsid w:val="056A6588"/>
    <w:multiLevelType w:val="hybridMultilevel"/>
    <w:tmpl w:val="28E8A5A0"/>
    <w:lvl w:ilvl="0" w:tplc="61D6EA10">
      <w:start w:val="24"/>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1902CF52">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2C4CC692">
      <w:numFmt w:val="bullet"/>
      <w:lvlText w:val="•"/>
      <w:lvlJc w:val="left"/>
      <w:pPr>
        <w:ind w:left="2754" w:hanging="360"/>
      </w:pPr>
      <w:rPr>
        <w:rFonts w:hint="default"/>
        <w:lang w:val="en-US" w:eastAsia="en-US" w:bidi="ar-SA"/>
      </w:rPr>
    </w:lvl>
    <w:lvl w:ilvl="3" w:tplc="855ECB8C">
      <w:numFmt w:val="bullet"/>
      <w:lvlText w:val="•"/>
      <w:lvlJc w:val="left"/>
      <w:pPr>
        <w:ind w:left="4028" w:hanging="360"/>
      </w:pPr>
      <w:rPr>
        <w:rFonts w:hint="default"/>
        <w:lang w:val="en-US" w:eastAsia="en-US" w:bidi="ar-SA"/>
      </w:rPr>
    </w:lvl>
    <w:lvl w:ilvl="4" w:tplc="713EB0A0">
      <w:numFmt w:val="bullet"/>
      <w:lvlText w:val="•"/>
      <w:lvlJc w:val="left"/>
      <w:pPr>
        <w:ind w:left="5302" w:hanging="360"/>
      </w:pPr>
      <w:rPr>
        <w:rFonts w:hint="default"/>
        <w:lang w:val="en-US" w:eastAsia="en-US" w:bidi="ar-SA"/>
      </w:rPr>
    </w:lvl>
    <w:lvl w:ilvl="5" w:tplc="A11AE59E">
      <w:numFmt w:val="bullet"/>
      <w:lvlText w:val="•"/>
      <w:lvlJc w:val="left"/>
      <w:pPr>
        <w:ind w:left="6576" w:hanging="360"/>
      </w:pPr>
      <w:rPr>
        <w:rFonts w:hint="default"/>
        <w:lang w:val="en-US" w:eastAsia="en-US" w:bidi="ar-SA"/>
      </w:rPr>
    </w:lvl>
    <w:lvl w:ilvl="6" w:tplc="73447D60">
      <w:numFmt w:val="bullet"/>
      <w:lvlText w:val="•"/>
      <w:lvlJc w:val="left"/>
      <w:pPr>
        <w:ind w:left="7850" w:hanging="360"/>
      </w:pPr>
      <w:rPr>
        <w:rFonts w:hint="default"/>
        <w:lang w:val="en-US" w:eastAsia="en-US" w:bidi="ar-SA"/>
      </w:rPr>
    </w:lvl>
    <w:lvl w:ilvl="7" w:tplc="31F25BD6">
      <w:numFmt w:val="bullet"/>
      <w:lvlText w:val="•"/>
      <w:lvlJc w:val="left"/>
      <w:pPr>
        <w:ind w:left="9124" w:hanging="360"/>
      </w:pPr>
      <w:rPr>
        <w:rFonts w:hint="default"/>
        <w:lang w:val="en-US" w:eastAsia="en-US" w:bidi="ar-SA"/>
      </w:rPr>
    </w:lvl>
    <w:lvl w:ilvl="8" w:tplc="AFB0A2C2">
      <w:numFmt w:val="bullet"/>
      <w:lvlText w:val="•"/>
      <w:lvlJc w:val="left"/>
      <w:pPr>
        <w:ind w:left="10398" w:hanging="360"/>
      </w:pPr>
      <w:rPr>
        <w:rFonts w:hint="default"/>
        <w:lang w:val="en-US" w:eastAsia="en-US" w:bidi="ar-SA"/>
      </w:rPr>
    </w:lvl>
  </w:abstractNum>
  <w:abstractNum w:abstractNumId="2" w15:restartNumberingAfterBreak="0">
    <w:nsid w:val="06010501"/>
    <w:multiLevelType w:val="hybridMultilevel"/>
    <w:tmpl w:val="57FA6F64"/>
    <w:lvl w:ilvl="0" w:tplc="96DCEEF8">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2A25E3"/>
    <w:multiLevelType w:val="hybridMultilevel"/>
    <w:tmpl w:val="AEC2EE7A"/>
    <w:lvl w:ilvl="0" w:tplc="118EB65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F46145"/>
    <w:multiLevelType w:val="hybridMultilevel"/>
    <w:tmpl w:val="68BA3214"/>
    <w:lvl w:ilvl="0" w:tplc="9DFA2CE8">
      <w:start w:val="17"/>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17BCF364">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EC7014B4">
      <w:numFmt w:val="bullet"/>
      <w:lvlText w:val="•"/>
      <w:lvlJc w:val="left"/>
      <w:pPr>
        <w:ind w:left="2754" w:hanging="360"/>
      </w:pPr>
      <w:rPr>
        <w:rFonts w:hint="default"/>
        <w:lang w:val="en-US" w:eastAsia="en-US" w:bidi="ar-SA"/>
      </w:rPr>
    </w:lvl>
    <w:lvl w:ilvl="3" w:tplc="8D78E17E">
      <w:numFmt w:val="bullet"/>
      <w:lvlText w:val="•"/>
      <w:lvlJc w:val="left"/>
      <w:pPr>
        <w:ind w:left="4028" w:hanging="360"/>
      </w:pPr>
      <w:rPr>
        <w:rFonts w:hint="default"/>
        <w:lang w:val="en-US" w:eastAsia="en-US" w:bidi="ar-SA"/>
      </w:rPr>
    </w:lvl>
    <w:lvl w:ilvl="4" w:tplc="48682610">
      <w:numFmt w:val="bullet"/>
      <w:lvlText w:val="•"/>
      <w:lvlJc w:val="left"/>
      <w:pPr>
        <w:ind w:left="5302" w:hanging="360"/>
      </w:pPr>
      <w:rPr>
        <w:rFonts w:hint="default"/>
        <w:lang w:val="en-US" w:eastAsia="en-US" w:bidi="ar-SA"/>
      </w:rPr>
    </w:lvl>
    <w:lvl w:ilvl="5" w:tplc="A0CE8642">
      <w:numFmt w:val="bullet"/>
      <w:lvlText w:val="•"/>
      <w:lvlJc w:val="left"/>
      <w:pPr>
        <w:ind w:left="6576" w:hanging="360"/>
      </w:pPr>
      <w:rPr>
        <w:rFonts w:hint="default"/>
        <w:lang w:val="en-US" w:eastAsia="en-US" w:bidi="ar-SA"/>
      </w:rPr>
    </w:lvl>
    <w:lvl w:ilvl="6" w:tplc="2CFC3F1C">
      <w:numFmt w:val="bullet"/>
      <w:lvlText w:val="•"/>
      <w:lvlJc w:val="left"/>
      <w:pPr>
        <w:ind w:left="7850" w:hanging="360"/>
      </w:pPr>
      <w:rPr>
        <w:rFonts w:hint="default"/>
        <w:lang w:val="en-US" w:eastAsia="en-US" w:bidi="ar-SA"/>
      </w:rPr>
    </w:lvl>
    <w:lvl w:ilvl="7" w:tplc="A1F0141A">
      <w:numFmt w:val="bullet"/>
      <w:lvlText w:val="•"/>
      <w:lvlJc w:val="left"/>
      <w:pPr>
        <w:ind w:left="9124" w:hanging="360"/>
      </w:pPr>
      <w:rPr>
        <w:rFonts w:hint="default"/>
        <w:lang w:val="en-US" w:eastAsia="en-US" w:bidi="ar-SA"/>
      </w:rPr>
    </w:lvl>
    <w:lvl w:ilvl="8" w:tplc="90C2C88A">
      <w:numFmt w:val="bullet"/>
      <w:lvlText w:val="•"/>
      <w:lvlJc w:val="left"/>
      <w:pPr>
        <w:ind w:left="10398" w:hanging="360"/>
      </w:pPr>
      <w:rPr>
        <w:rFonts w:hint="default"/>
        <w:lang w:val="en-US" w:eastAsia="en-US" w:bidi="ar-SA"/>
      </w:rPr>
    </w:lvl>
  </w:abstractNum>
  <w:abstractNum w:abstractNumId="5" w15:restartNumberingAfterBreak="0">
    <w:nsid w:val="15A2290E"/>
    <w:multiLevelType w:val="hybridMultilevel"/>
    <w:tmpl w:val="5D342808"/>
    <w:lvl w:ilvl="0" w:tplc="231C5D0A">
      <w:start w:val="5"/>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B1C6AB5C">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62B08D3E">
      <w:numFmt w:val="bullet"/>
      <w:lvlText w:val="•"/>
      <w:lvlJc w:val="left"/>
      <w:pPr>
        <w:ind w:left="2754" w:hanging="360"/>
      </w:pPr>
      <w:rPr>
        <w:rFonts w:hint="default"/>
        <w:lang w:val="en-US" w:eastAsia="en-US" w:bidi="ar-SA"/>
      </w:rPr>
    </w:lvl>
    <w:lvl w:ilvl="3" w:tplc="030C29BA">
      <w:numFmt w:val="bullet"/>
      <w:lvlText w:val="•"/>
      <w:lvlJc w:val="left"/>
      <w:pPr>
        <w:ind w:left="4028" w:hanging="360"/>
      </w:pPr>
      <w:rPr>
        <w:rFonts w:hint="default"/>
        <w:lang w:val="en-US" w:eastAsia="en-US" w:bidi="ar-SA"/>
      </w:rPr>
    </w:lvl>
    <w:lvl w:ilvl="4" w:tplc="3B56C2B6">
      <w:numFmt w:val="bullet"/>
      <w:lvlText w:val="•"/>
      <w:lvlJc w:val="left"/>
      <w:pPr>
        <w:ind w:left="5302" w:hanging="360"/>
      </w:pPr>
      <w:rPr>
        <w:rFonts w:hint="default"/>
        <w:lang w:val="en-US" w:eastAsia="en-US" w:bidi="ar-SA"/>
      </w:rPr>
    </w:lvl>
    <w:lvl w:ilvl="5" w:tplc="6BB46E1C">
      <w:numFmt w:val="bullet"/>
      <w:lvlText w:val="•"/>
      <w:lvlJc w:val="left"/>
      <w:pPr>
        <w:ind w:left="6576" w:hanging="360"/>
      </w:pPr>
      <w:rPr>
        <w:rFonts w:hint="default"/>
        <w:lang w:val="en-US" w:eastAsia="en-US" w:bidi="ar-SA"/>
      </w:rPr>
    </w:lvl>
    <w:lvl w:ilvl="6" w:tplc="AB848048">
      <w:numFmt w:val="bullet"/>
      <w:lvlText w:val="•"/>
      <w:lvlJc w:val="left"/>
      <w:pPr>
        <w:ind w:left="7850" w:hanging="360"/>
      </w:pPr>
      <w:rPr>
        <w:rFonts w:hint="default"/>
        <w:lang w:val="en-US" w:eastAsia="en-US" w:bidi="ar-SA"/>
      </w:rPr>
    </w:lvl>
    <w:lvl w:ilvl="7" w:tplc="F0A23A5E">
      <w:numFmt w:val="bullet"/>
      <w:lvlText w:val="•"/>
      <w:lvlJc w:val="left"/>
      <w:pPr>
        <w:ind w:left="9124" w:hanging="360"/>
      </w:pPr>
      <w:rPr>
        <w:rFonts w:hint="default"/>
        <w:lang w:val="en-US" w:eastAsia="en-US" w:bidi="ar-SA"/>
      </w:rPr>
    </w:lvl>
    <w:lvl w:ilvl="8" w:tplc="81ECB942">
      <w:numFmt w:val="bullet"/>
      <w:lvlText w:val="•"/>
      <w:lvlJc w:val="left"/>
      <w:pPr>
        <w:ind w:left="10398" w:hanging="360"/>
      </w:pPr>
      <w:rPr>
        <w:rFonts w:hint="default"/>
        <w:lang w:val="en-US" w:eastAsia="en-US" w:bidi="ar-SA"/>
      </w:rPr>
    </w:lvl>
  </w:abstractNum>
  <w:abstractNum w:abstractNumId="6" w15:restartNumberingAfterBreak="0">
    <w:nsid w:val="24160765"/>
    <w:multiLevelType w:val="hybridMultilevel"/>
    <w:tmpl w:val="BEF65C06"/>
    <w:lvl w:ilvl="0" w:tplc="04090001">
      <w:start w:val="1"/>
      <w:numFmt w:val="bullet"/>
      <w:lvlText w:val=""/>
      <w:lvlJc w:val="left"/>
      <w:pPr>
        <w:ind w:left="1540" w:hanging="360"/>
      </w:pPr>
      <w:rPr>
        <w:rFonts w:ascii="Symbol" w:hAnsi="Symbol" w:hint="default"/>
      </w:rPr>
    </w:lvl>
    <w:lvl w:ilvl="1" w:tplc="04090003" w:tentative="1">
      <w:start w:val="1"/>
      <w:numFmt w:val="bullet"/>
      <w:lvlText w:val="o"/>
      <w:lvlJc w:val="left"/>
      <w:pPr>
        <w:ind w:left="2260" w:hanging="360"/>
      </w:pPr>
      <w:rPr>
        <w:rFonts w:ascii="Courier New" w:hAnsi="Courier New" w:cs="Courier New" w:hint="default"/>
      </w:rPr>
    </w:lvl>
    <w:lvl w:ilvl="2" w:tplc="04090005" w:tentative="1">
      <w:start w:val="1"/>
      <w:numFmt w:val="bullet"/>
      <w:lvlText w:val=""/>
      <w:lvlJc w:val="left"/>
      <w:pPr>
        <w:ind w:left="2980" w:hanging="360"/>
      </w:pPr>
      <w:rPr>
        <w:rFonts w:ascii="Wingdings" w:hAnsi="Wingdings" w:hint="default"/>
      </w:rPr>
    </w:lvl>
    <w:lvl w:ilvl="3" w:tplc="04090001" w:tentative="1">
      <w:start w:val="1"/>
      <w:numFmt w:val="bullet"/>
      <w:lvlText w:val=""/>
      <w:lvlJc w:val="left"/>
      <w:pPr>
        <w:ind w:left="3700" w:hanging="360"/>
      </w:pPr>
      <w:rPr>
        <w:rFonts w:ascii="Symbol" w:hAnsi="Symbol" w:hint="default"/>
      </w:rPr>
    </w:lvl>
    <w:lvl w:ilvl="4" w:tplc="04090003" w:tentative="1">
      <w:start w:val="1"/>
      <w:numFmt w:val="bullet"/>
      <w:lvlText w:val="o"/>
      <w:lvlJc w:val="left"/>
      <w:pPr>
        <w:ind w:left="4420" w:hanging="360"/>
      </w:pPr>
      <w:rPr>
        <w:rFonts w:ascii="Courier New" w:hAnsi="Courier New" w:cs="Courier New" w:hint="default"/>
      </w:rPr>
    </w:lvl>
    <w:lvl w:ilvl="5" w:tplc="04090005" w:tentative="1">
      <w:start w:val="1"/>
      <w:numFmt w:val="bullet"/>
      <w:lvlText w:val=""/>
      <w:lvlJc w:val="left"/>
      <w:pPr>
        <w:ind w:left="5140" w:hanging="360"/>
      </w:pPr>
      <w:rPr>
        <w:rFonts w:ascii="Wingdings" w:hAnsi="Wingdings" w:hint="default"/>
      </w:rPr>
    </w:lvl>
    <w:lvl w:ilvl="6" w:tplc="04090001" w:tentative="1">
      <w:start w:val="1"/>
      <w:numFmt w:val="bullet"/>
      <w:lvlText w:val=""/>
      <w:lvlJc w:val="left"/>
      <w:pPr>
        <w:ind w:left="5860" w:hanging="360"/>
      </w:pPr>
      <w:rPr>
        <w:rFonts w:ascii="Symbol" w:hAnsi="Symbol" w:hint="default"/>
      </w:rPr>
    </w:lvl>
    <w:lvl w:ilvl="7" w:tplc="04090003" w:tentative="1">
      <w:start w:val="1"/>
      <w:numFmt w:val="bullet"/>
      <w:lvlText w:val="o"/>
      <w:lvlJc w:val="left"/>
      <w:pPr>
        <w:ind w:left="6580" w:hanging="360"/>
      </w:pPr>
      <w:rPr>
        <w:rFonts w:ascii="Courier New" w:hAnsi="Courier New" w:cs="Courier New" w:hint="default"/>
      </w:rPr>
    </w:lvl>
    <w:lvl w:ilvl="8" w:tplc="04090005" w:tentative="1">
      <w:start w:val="1"/>
      <w:numFmt w:val="bullet"/>
      <w:lvlText w:val=""/>
      <w:lvlJc w:val="left"/>
      <w:pPr>
        <w:ind w:left="7300" w:hanging="360"/>
      </w:pPr>
      <w:rPr>
        <w:rFonts w:ascii="Wingdings" w:hAnsi="Wingdings" w:hint="default"/>
      </w:rPr>
    </w:lvl>
  </w:abstractNum>
  <w:abstractNum w:abstractNumId="7" w15:restartNumberingAfterBreak="0">
    <w:nsid w:val="2712164C"/>
    <w:multiLevelType w:val="hybridMultilevel"/>
    <w:tmpl w:val="47202658"/>
    <w:lvl w:ilvl="0" w:tplc="5D12020E">
      <w:start w:val="8"/>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3B78DEFA">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B90475D0">
      <w:numFmt w:val="bullet"/>
      <w:lvlText w:val="•"/>
      <w:lvlJc w:val="left"/>
      <w:pPr>
        <w:ind w:left="2754" w:hanging="360"/>
      </w:pPr>
      <w:rPr>
        <w:rFonts w:hint="default"/>
        <w:lang w:val="en-US" w:eastAsia="en-US" w:bidi="ar-SA"/>
      </w:rPr>
    </w:lvl>
    <w:lvl w:ilvl="3" w:tplc="5196397A">
      <w:numFmt w:val="bullet"/>
      <w:lvlText w:val="•"/>
      <w:lvlJc w:val="left"/>
      <w:pPr>
        <w:ind w:left="4028" w:hanging="360"/>
      </w:pPr>
      <w:rPr>
        <w:rFonts w:hint="default"/>
        <w:lang w:val="en-US" w:eastAsia="en-US" w:bidi="ar-SA"/>
      </w:rPr>
    </w:lvl>
    <w:lvl w:ilvl="4" w:tplc="7AB2691A">
      <w:numFmt w:val="bullet"/>
      <w:lvlText w:val="•"/>
      <w:lvlJc w:val="left"/>
      <w:pPr>
        <w:ind w:left="5302" w:hanging="360"/>
      </w:pPr>
      <w:rPr>
        <w:rFonts w:hint="default"/>
        <w:lang w:val="en-US" w:eastAsia="en-US" w:bidi="ar-SA"/>
      </w:rPr>
    </w:lvl>
    <w:lvl w:ilvl="5" w:tplc="6B24B0CC">
      <w:numFmt w:val="bullet"/>
      <w:lvlText w:val="•"/>
      <w:lvlJc w:val="left"/>
      <w:pPr>
        <w:ind w:left="6576" w:hanging="360"/>
      </w:pPr>
      <w:rPr>
        <w:rFonts w:hint="default"/>
        <w:lang w:val="en-US" w:eastAsia="en-US" w:bidi="ar-SA"/>
      </w:rPr>
    </w:lvl>
    <w:lvl w:ilvl="6" w:tplc="2248AA4E">
      <w:numFmt w:val="bullet"/>
      <w:lvlText w:val="•"/>
      <w:lvlJc w:val="left"/>
      <w:pPr>
        <w:ind w:left="7850" w:hanging="360"/>
      </w:pPr>
      <w:rPr>
        <w:rFonts w:hint="default"/>
        <w:lang w:val="en-US" w:eastAsia="en-US" w:bidi="ar-SA"/>
      </w:rPr>
    </w:lvl>
    <w:lvl w:ilvl="7" w:tplc="E98A0400">
      <w:numFmt w:val="bullet"/>
      <w:lvlText w:val="•"/>
      <w:lvlJc w:val="left"/>
      <w:pPr>
        <w:ind w:left="9124" w:hanging="360"/>
      </w:pPr>
      <w:rPr>
        <w:rFonts w:hint="default"/>
        <w:lang w:val="en-US" w:eastAsia="en-US" w:bidi="ar-SA"/>
      </w:rPr>
    </w:lvl>
    <w:lvl w:ilvl="8" w:tplc="E42E764E">
      <w:numFmt w:val="bullet"/>
      <w:lvlText w:val="•"/>
      <w:lvlJc w:val="left"/>
      <w:pPr>
        <w:ind w:left="10398" w:hanging="360"/>
      </w:pPr>
      <w:rPr>
        <w:rFonts w:hint="default"/>
        <w:lang w:val="en-US" w:eastAsia="en-US" w:bidi="ar-SA"/>
      </w:rPr>
    </w:lvl>
  </w:abstractNum>
  <w:abstractNum w:abstractNumId="8" w15:restartNumberingAfterBreak="0">
    <w:nsid w:val="28D6666F"/>
    <w:multiLevelType w:val="hybridMultilevel"/>
    <w:tmpl w:val="E83E5518"/>
    <w:lvl w:ilvl="0" w:tplc="0D782CB8">
      <w:start w:val="6"/>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07D26730">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2410DF6C">
      <w:numFmt w:val="bullet"/>
      <w:lvlText w:val="•"/>
      <w:lvlJc w:val="left"/>
      <w:pPr>
        <w:ind w:left="2754" w:hanging="360"/>
      </w:pPr>
      <w:rPr>
        <w:rFonts w:hint="default"/>
        <w:lang w:val="en-US" w:eastAsia="en-US" w:bidi="ar-SA"/>
      </w:rPr>
    </w:lvl>
    <w:lvl w:ilvl="3" w:tplc="DDEEA19E">
      <w:numFmt w:val="bullet"/>
      <w:lvlText w:val="•"/>
      <w:lvlJc w:val="left"/>
      <w:pPr>
        <w:ind w:left="4028" w:hanging="360"/>
      </w:pPr>
      <w:rPr>
        <w:rFonts w:hint="default"/>
        <w:lang w:val="en-US" w:eastAsia="en-US" w:bidi="ar-SA"/>
      </w:rPr>
    </w:lvl>
    <w:lvl w:ilvl="4" w:tplc="98929A74">
      <w:numFmt w:val="bullet"/>
      <w:lvlText w:val="•"/>
      <w:lvlJc w:val="left"/>
      <w:pPr>
        <w:ind w:left="5302" w:hanging="360"/>
      </w:pPr>
      <w:rPr>
        <w:rFonts w:hint="default"/>
        <w:lang w:val="en-US" w:eastAsia="en-US" w:bidi="ar-SA"/>
      </w:rPr>
    </w:lvl>
    <w:lvl w:ilvl="5" w:tplc="D32268C6">
      <w:numFmt w:val="bullet"/>
      <w:lvlText w:val="•"/>
      <w:lvlJc w:val="left"/>
      <w:pPr>
        <w:ind w:left="6576" w:hanging="360"/>
      </w:pPr>
      <w:rPr>
        <w:rFonts w:hint="default"/>
        <w:lang w:val="en-US" w:eastAsia="en-US" w:bidi="ar-SA"/>
      </w:rPr>
    </w:lvl>
    <w:lvl w:ilvl="6" w:tplc="E234A5A2">
      <w:numFmt w:val="bullet"/>
      <w:lvlText w:val="•"/>
      <w:lvlJc w:val="left"/>
      <w:pPr>
        <w:ind w:left="7850" w:hanging="360"/>
      </w:pPr>
      <w:rPr>
        <w:rFonts w:hint="default"/>
        <w:lang w:val="en-US" w:eastAsia="en-US" w:bidi="ar-SA"/>
      </w:rPr>
    </w:lvl>
    <w:lvl w:ilvl="7" w:tplc="E7C03276">
      <w:numFmt w:val="bullet"/>
      <w:lvlText w:val="•"/>
      <w:lvlJc w:val="left"/>
      <w:pPr>
        <w:ind w:left="9124" w:hanging="360"/>
      </w:pPr>
      <w:rPr>
        <w:rFonts w:hint="default"/>
        <w:lang w:val="en-US" w:eastAsia="en-US" w:bidi="ar-SA"/>
      </w:rPr>
    </w:lvl>
    <w:lvl w:ilvl="8" w:tplc="66CE4F6A">
      <w:numFmt w:val="bullet"/>
      <w:lvlText w:val="•"/>
      <w:lvlJc w:val="left"/>
      <w:pPr>
        <w:ind w:left="10398" w:hanging="360"/>
      </w:pPr>
      <w:rPr>
        <w:rFonts w:hint="default"/>
        <w:lang w:val="en-US" w:eastAsia="en-US" w:bidi="ar-SA"/>
      </w:rPr>
    </w:lvl>
  </w:abstractNum>
  <w:abstractNum w:abstractNumId="9" w15:restartNumberingAfterBreak="0">
    <w:nsid w:val="29596F88"/>
    <w:multiLevelType w:val="hybridMultilevel"/>
    <w:tmpl w:val="2C7E4188"/>
    <w:lvl w:ilvl="0" w:tplc="4F46B6A0">
      <w:start w:val="7"/>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95460360">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D500E0E6">
      <w:numFmt w:val="bullet"/>
      <w:lvlText w:val="•"/>
      <w:lvlJc w:val="left"/>
      <w:pPr>
        <w:ind w:left="2754" w:hanging="360"/>
      </w:pPr>
      <w:rPr>
        <w:rFonts w:hint="default"/>
        <w:lang w:val="en-US" w:eastAsia="en-US" w:bidi="ar-SA"/>
      </w:rPr>
    </w:lvl>
    <w:lvl w:ilvl="3" w:tplc="7424F0B2">
      <w:numFmt w:val="bullet"/>
      <w:lvlText w:val="•"/>
      <w:lvlJc w:val="left"/>
      <w:pPr>
        <w:ind w:left="4028" w:hanging="360"/>
      </w:pPr>
      <w:rPr>
        <w:rFonts w:hint="default"/>
        <w:lang w:val="en-US" w:eastAsia="en-US" w:bidi="ar-SA"/>
      </w:rPr>
    </w:lvl>
    <w:lvl w:ilvl="4" w:tplc="6A6C368E">
      <w:numFmt w:val="bullet"/>
      <w:lvlText w:val="•"/>
      <w:lvlJc w:val="left"/>
      <w:pPr>
        <w:ind w:left="5302" w:hanging="360"/>
      </w:pPr>
      <w:rPr>
        <w:rFonts w:hint="default"/>
        <w:lang w:val="en-US" w:eastAsia="en-US" w:bidi="ar-SA"/>
      </w:rPr>
    </w:lvl>
    <w:lvl w:ilvl="5" w:tplc="44FCDB02">
      <w:numFmt w:val="bullet"/>
      <w:lvlText w:val="•"/>
      <w:lvlJc w:val="left"/>
      <w:pPr>
        <w:ind w:left="6576" w:hanging="360"/>
      </w:pPr>
      <w:rPr>
        <w:rFonts w:hint="default"/>
        <w:lang w:val="en-US" w:eastAsia="en-US" w:bidi="ar-SA"/>
      </w:rPr>
    </w:lvl>
    <w:lvl w:ilvl="6" w:tplc="66B0E354">
      <w:numFmt w:val="bullet"/>
      <w:lvlText w:val="•"/>
      <w:lvlJc w:val="left"/>
      <w:pPr>
        <w:ind w:left="7850" w:hanging="360"/>
      </w:pPr>
      <w:rPr>
        <w:rFonts w:hint="default"/>
        <w:lang w:val="en-US" w:eastAsia="en-US" w:bidi="ar-SA"/>
      </w:rPr>
    </w:lvl>
    <w:lvl w:ilvl="7" w:tplc="A79214B4">
      <w:numFmt w:val="bullet"/>
      <w:lvlText w:val="•"/>
      <w:lvlJc w:val="left"/>
      <w:pPr>
        <w:ind w:left="9124" w:hanging="360"/>
      </w:pPr>
      <w:rPr>
        <w:rFonts w:hint="default"/>
        <w:lang w:val="en-US" w:eastAsia="en-US" w:bidi="ar-SA"/>
      </w:rPr>
    </w:lvl>
    <w:lvl w:ilvl="8" w:tplc="BFFA624C">
      <w:numFmt w:val="bullet"/>
      <w:lvlText w:val="•"/>
      <w:lvlJc w:val="left"/>
      <w:pPr>
        <w:ind w:left="10398" w:hanging="360"/>
      </w:pPr>
      <w:rPr>
        <w:rFonts w:hint="default"/>
        <w:lang w:val="en-US" w:eastAsia="en-US" w:bidi="ar-SA"/>
      </w:rPr>
    </w:lvl>
  </w:abstractNum>
  <w:abstractNum w:abstractNumId="10" w15:restartNumberingAfterBreak="0">
    <w:nsid w:val="2D293764"/>
    <w:multiLevelType w:val="hybridMultilevel"/>
    <w:tmpl w:val="D2860F2E"/>
    <w:lvl w:ilvl="0" w:tplc="C786188C">
      <w:start w:val="32"/>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C102E636">
      <w:start w:val="1"/>
      <w:numFmt w:val="lowerLetter"/>
      <w:lvlText w:val="%2."/>
      <w:lvlJc w:val="left"/>
      <w:pPr>
        <w:ind w:left="1480" w:hanging="360"/>
      </w:pPr>
      <w:rPr>
        <w:rFonts w:ascii="Times New Roman" w:eastAsia="Times New Roman" w:hAnsi="Times New Roman" w:cs="Times New Roman"/>
        <w:b w:val="0"/>
        <w:bCs w:val="0"/>
        <w:i w:val="0"/>
        <w:iCs w:val="0"/>
        <w:spacing w:val="-1"/>
        <w:w w:val="100"/>
        <w:sz w:val="24"/>
        <w:szCs w:val="24"/>
        <w:lang w:val="en-US" w:eastAsia="en-US" w:bidi="ar-SA"/>
      </w:rPr>
    </w:lvl>
    <w:lvl w:ilvl="2" w:tplc="15965EB8">
      <w:numFmt w:val="bullet"/>
      <w:lvlText w:val="•"/>
      <w:lvlJc w:val="left"/>
      <w:pPr>
        <w:ind w:left="2754" w:hanging="360"/>
      </w:pPr>
      <w:rPr>
        <w:rFonts w:hint="default"/>
        <w:lang w:val="en-US" w:eastAsia="en-US" w:bidi="ar-SA"/>
      </w:rPr>
    </w:lvl>
    <w:lvl w:ilvl="3" w:tplc="1E82B3C4">
      <w:numFmt w:val="bullet"/>
      <w:lvlText w:val="•"/>
      <w:lvlJc w:val="left"/>
      <w:pPr>
        <w:ind w:left="4028" w:hanging="360"/>
      </w:pPr>
      <w:rPr>
        <w:rFonts w:hint="default"/>
        <w:lang w:val="en-US" w:eastAsia="en-US" w:bidi="ar-SA"/>
      </w:rPr>
    </w:lvl>
    <w:lvl w:ilvl="4" w:tplc="FB520378">
      <w:numFmt w:val="bullet"/>
      <w:lvlText w:val="•"/>
      <w:lvlJc w:val="left"/>
      <w:pPr>
        <w:ind w:left="5302" w:hanging="360"/>
      </w:pPr>
      <w:rPr>
        <w:rFonts w:hint="default"/>
        <w:lang w:val="en-US" w:eastAsia="en-US" w:bidi="ar-SA"/>
      </w:rPr>
    </w:lvl>
    <w:lvl w:ilvl="5" w:tplc="4B02099E">
      <w:numFmt w:val="bullet"/>
      <w:lvlText w:val="•"/>
      <w:lvlJc w:val="left"/>
      <w:pPr>
        <w:ind w:left="6576" w:hanging="360"/>
      </w:pPr>
      <w:rPr>
        <w:rFonts w:hint="default"/>
        <w:lang w:val="en-US" w:eastAsia="en-US" w:bidi="ar-SA"/>
      </w:rPr>
    </w:lvl>
    <w:lvl w:ilvl="6" w:tplc="56C89BFC">
      <w:numFmt w:val="bullet"/>
      <w:lvlText w:val="•"/>
      <w:lvlJc w:val="left"/>
      <w:pPr>
        <w:ind w:left="7850" w:hanging="360"/>
      </w:pPr>
      <w:rPr>
        <w:rFonts w:hint="default"/>
        <w:lang w:val="en-US" w:eastAsia="en-US" w:bidi="ar-SA"/>
      </w:rPr>
    </w:lvl>
    <w:lvl w:ilvl="7" w:tplc="78EA2308">
      <w:numFmt w:val="bullet"/>
      <w:lvlText w:val="•"/>
      <w:lvlJc w:val="left"/>
      <w:pPr>
        <w:ind w:left="9124" w:hanging="360"/>
      </w:pPr>
      <w:rPr>
        <w:rFonts w:hint="default"/>
        <w:lang w:val="en-US" w:eastAsia="en-US" w:bidi="ar-SA"/>
      </w:rPr>
    </w:lvl>
    <w:lvl w:ilvl="8" w:tplc="4732B346">
      <w:numFmt w:val="bullet"/>
      <w:lvlText w:val="•"/>
      <w:lvlJc w:val="left"/>
      <w:pPr>
        <w:ind w:left="10398" w:hanging="360"/>
      </w:pPr>
      <w:rPr>
        <w:rFonts w:hint="default"/>
        <w:lang w:val="en-US" w:eastAsia="en-US" w:bidi="ar-SA"/>
      </w:rPr>
    </w:lvl>
  </w:abstractNum>
  <w:abstractNum w:abstractNumId="11" w15:restartNumberingAfterBreak="0">
    <w:nsid w:val="301D1750"/>
    <w:multiLevelType w:val="hybridMultilevel"/>
    <w:tmpl w:val="3A6EF7A4"/>
    <w:lvl w:ilvl="0" w:tplc="E9248E9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4C5EE4"/>
    <w:multiLevelType w:val="hybridMultilevel"/>
    <w:tmpl w:val="14BA8CCA"/>
    <w:lvl w:ilvl="0" w:tplc="04090001">
      <w:start w:val="1"/>
      <w:numFmt w:val="bullet"/>
      <w:lvlText w:val=""/>
      <w:lvlJc w:val="left"/>
      <w:pPr>
        <w:ind w:left="1480" w:hanging="360"/>
      </w:pPr>
      <w:rPr>
        <w:rFonts w:ascii="Symbol" w:hAnsi="Symbol" w:hint="default"/>
      </w:rPr>
    </w:lvl>
    <w:lvl w:ilvl="1" w:tplc="04090003" w:tentative="1">
      <w:start w:val="1"/>
      <w:numFmt w:val="bullet"/>
      <w:lvlText w:val="o"/>
      <w:lvlJc w:val="left"/>
      <w:pPr>
        <w:ind w:left="2200" w:hanging="360"/>
      </w:pPr>
      <w:rPr>
        <w:rFonts w:ascii="Courier New" w:hAnsi="Courier New" w:cs="Courier New" w:hint="default"/>
      </w:rPr>
    </w:lvl>
    <w:lvl w:ilvl="2" w:tplc="04090005" w:tentative="1">
      <w:start w:val="1"/>
      <w:numFmt w:val="bullet"/>
      <w:lvlText w:val=""/>
      <w:lvlJc w:val="left"/>
      <w:pPr>
        <w:ind w:left="2920" w:hanging="360"/>
      </w:pPr>
      <w:rPr>
        <w:rFonts w:ascii="Wingdings" w:hAnsi="Wingdings" w:hint="default"/>
      </w:rPr>
    </w:lvl>
    <w:lvl w:ilvl="3" w:tplc="04090001" w:tentative="1">
      <w:start w:val="1"/>
      <w:numFmt w:val="bullet"/>
      <w:lvlText w:val=""/>
      <w:lvlJc w:val="left"/>
      <w:pPr>
        <w:ind w:left="3640" w:hanging="360"/>
      </w:pPr>
      <w:rPr>
        <w:rFonts w:ascii="Symbol" w:hAnsi="Symbol" w:hint="default"/>
      </w:rPr>
    </w:lvl>
    <w:lvl w:ilvl="4" w:tplc="04090003" w:tentative="1">
      <w:start w:val="1"/>
      <w:numFmt w:val="bullet"/>
      <w:lvlText w:val="o"/>
      <w:lvlJc w:val="left"/>
      <w:pPr>
        <w:ind w:left="4360" w:hanging="360"/>
      </w:pPr>
      <w:rPr>
        <w:rFonts w:ascii="Courier New" w:hAnsi="Courier New" w:cs="Courier New" w:hint="default"/>
      </w:rPr>
    </w:lvl>
    <w:lvl w:ilvl="5" w:tplc="04090005" w:tentative="1">
      <w:start w:val="1"/>
      <w:numFmt w:val="bullet"/>
      <w:lvlText w:val=""/>
      <w:lvlJc w:val="left"/>
      <w:pPr>
        <w:ind w:left="5080" w:hanging="360"/>
      </w:pPr>
      <w:rPr>
        <w:rFonts w:ascii="Wingdings" w:hAnsi="Wingdings" w:hint="default"/>
      </w:rPr>
    </w:lvl>
    <w:lvl w:ilvl="6" w:tplc="04090001" w:tentative="1">
      <w:start w:val="1"/>
      <w:numFmt w:val="bullet"/>
      <w:lvlText w:val=""/>
      <w:lvlJc w:val="left"/>
      <w:pPr>
        <w:ind w:left="5800" w:hanging="360"/>
      </w:pPr>
      <w:rPr>
        <w:rFonts w:ascii="Symbol" w:hAnsi="Symbol" w:hint="default"/>
      </w:rPr>
    </w:lvl>
    <w:lvl w:ilvl="7" w:tplc="04090003" w:tentative="1">
      <w:start w:val="1"/>
      <w:numFmt w:val="bullet"/>
      <w:lvlText w:val="o"/>
      <w:lvlJc w:val="left"/>
      <w:pPr>
        <w:ind w:left="6520" w:hanging="360"/>
      </w:pPr>
      <w:rPr>
        <w:rFonts w:ascii="Courier New" w:hAnsi="Courier New" w:cs="Courier New" w:hint="default"/>
      </w:rPr>
    </w:lvl>
    <w:lvl w:ilvl="8" w:tplc="04090005" w:tentative="1">
      <w:start w:val="1"/>
      <w:numFmt w:val="bullet"/>
      <w:lvlText w:val=""/>
      <w:lvlJc w:val="left"/>
      <w:pPr>
        <w:ind w:left="7240" w:hanging="360"/>
      </w:pPr>
      <w:rPr>
        <w:rFonts w:ascii="Wingdings" w:hAnsi="Wingdings" w:hint="default"/>
      </w:rPr>
    </w:lvl>
  </w:abstractNum>
  <w:abstractNum w:abstractNumId="13" w15:restartNumberingAfterBreak="0">
    <w:nsid w:val="32095007"/>
    <w:multiLevelType w:val="hybridMultilevel"/>
    <w:tmpl w:val="A3EACBB0"/>
    <w:lvl w:ilvl="0" w:tplc="04090001">
      <w:start w:val="1"/>
      <w:numFmt w:val="bullet"/>
      <w:lvlText w:val=""/>
      <w:lvlJc w:val="left"/>
      <w:pPr>
        <w:ind w:left="1540" w:hanging="360"/>
      </w:pPr>
      <w:rPr>
        <w:rFonts w:ascii="Symbol" w:hAnsi="Symbol" w:hint="default"/>
      </w:rPr>
    </w:lvl>
    <w:lvl w:ilvl="1" w:tplc="04090003" w:tentative="1">
      <w:start w:val="1"/>
      <w:numFmt w:val="bullet"/>
      <w:lvlText w:val="o"/>
      <w:lvlJc w:val="left"/>
      <w:pPr>
        <w:ind w:left="2260" w:hanging="360"/>
      </w:pPr>
      <w:rPr>
        <w:rFonts w:ascii="Courier New" w:hAnsi="Courier New" w:cs="Courier New" w:hint="default"/>
      </w:rPr>
    </w:lvl>
    <w:lvl w:ilvl="2" w:tplc="04090005" w:tentative="1">
      <w:start w:val="1"/>
      <w:numFmt w:val="bullet"/>
      <w:lvlText w:val=""/>
      <w:lvlJc w:val="left"/>
      <w:pPr>
        <w:ind w:left="2980" w:hanging="360"/>
      </w:pPr>
      <w:rPr>
        <w:rFonts w:ascii="Wingdings" w:hAnsi="Wingdings" w:hint="default"/>
      </w:rPr>
    </w:lvl>
    <w:lvl w:ilvl="3" w:tplc="04090001" w:tentative="1">
      <w:start w:val="1"/>
      <w:numFmt w:val="bullet"/>
      <w:lvlText w:val=""/>
      <w:lvlJc w:val="left"/>
      <w:pPr>
        <w:ind w:left="3700" w:hanging="360"/>
      </w:pPr>
      <w:rPr>
        <w:rFonts w:ascii="Symbol" w:hAnsi="Symbol" w:hint="default"/>
      </w:rPr>
    </w:lvl>
    <w:lvl w:ilvl="4" w:tplc="04090003" w:tentative="1">
      <w:start w:val="1"/>
      <w:numFmt w:val="bullet"/>
      <w:lvlText w:val="o"/>
      <w:lvlJc w:val="left"/>
      <w:pPr>
        <w:ind w:left="4420" w:hanging="360"/>
      </w:pPr>
      <w:rPr>
        <w:rFonts w:ascii="Courier New" w:hAnsi="Courier New" w:cs="Courier New" w:hint="default"/>
      </w:rPr>
    </w:lvl>
    <w:lvl w:ilvl="5" w:tplc="04090005" w:tentative="1">
      <w:start w:val="1"/>
      <w:numFmt w:val="bullet"/>
      <w:lvlText w:val=""/>
      <w:lvlJc w:val="left"/>
      <w:pPr>
        <w:ind w:left="5140" w:hanging="360"/>
      </w:pPr>
      <w:rPr>
        <w:rFonts w:ascii="Wingdings" w:hAnsi="Wingdings" w:hint="default"/>
      </w:rPr>
    </w:lvl>
    <w:lvl w:ilvl="6" w:tplc="04090001" w:tentative="1">
      <w:start w:val="1"/>
      <w:numFmt w:val="bullet"/>
      <w:lvlText w:val=""/>
      <w:lvlJc w:val="left"/>
      <w:pPr>
        <w:ind w:left="5860" w:hanging="360"/>
      </w:pPr>
      <w:rPr>
        <w:rFonts w:ascii="Symbol" w:hAnsi="Symbol" w:hint="default"/>
      </w:rPr>
    </w:lvl>
    <w:lvl w:ilvl="7" w:tplc="04090003" w:tentative="1">
      <w:start w:val="1"/>
      <w:numFmt w:val="bullet"/>
      <w:lvlText w:val="o"/>
      <w:lvlJc w:val="left"/>
      <w:pPr>
        <w:ind w:left="6580" w:hanging="360"/>
      </w:pPr>
      <w:rPr>
        <w:rFonts w:ascii="Courier New" w:hAnsi="Courier New" w:cs="Courier New" w:hint="default"/>
      </w:rPr>
    </w:lvl>
    <w:lvl w:ilvl="8" w:tplc="04090005" w:tentative="1">
      <w:start w:val="1"/>
      <w:numFmt w:val="bullet"/>
      <w:lvlText w:val=""/>
      <w:lvlJc w:val="left"/>
      <w:pPr>
        <w:ind w:left="7300" w:hanging="360"/>
      </w:pPr>
      <w:rPr>
        <w:rFonts w:ascii="Wingdings" w:hAnsi="Wingdings" w:hint="default"/>
      </w:rPr>
    </w:lvl>
  </w:abstractNum>
  <w:abstractNum w:abstractNumId="14" w15:restartNumberingAfterBreak="0">
    <w:nsid w:val="338F3105"/>
    <w:multiLevelType w:val="hybridMultilevel"/>
    <w:tmpl w:val="DC4AB8F4"/>
    <w:lvl w:ilvl="0" w:tplc="04090001">
      <w:start w:val="1"/>
      <w:numFmt w:val="bullet"/>
      <w:lvlText w:val=""/>
      <w:lvlJc w:val="left"/>
      <w:pPr>
        <w:ind w:left="1540" w:hanging="360"/>
      </w:pPr>
      <w:rPr>
        <w:rFonts w:ascii="Symbol" w:hAnsi="Symbol" w:hint="default"/>
      </w:rPr>
    </w:lvl>
    <w:lvl w:ilvl="1" w:tplc="04090003" w:tentative="1">
      <w:start w:val="1"/>
      <w:numFmt w:val="bullet"/>
      <w:lvlText w:val="o"/>
      <w:lvlJc w:val="left"/>
      <w:pPr>
        <w:ind w:left="2260" w:hanging="360"/>
      </w:pPr>
      <w:rPr>
        <w:rFonts w:ascii="Courier New" w:hAnsi="Courier New" w:cs="Courier New" w:hint="default"/>
      </w:rPr>
    </w:lvl>
    <w:lvl w:ilvl="2" w:tplc="04090005" w:tentative="1">
      <w:start w:val="1"/>
      <w:numFmt w:val="bullet"/>
      <w:lvlText w:val=""/>
      <w:lvlJc w:val="left"/>
      <w:pPr>
        <w:ind w:left="2980" w:hanging="360"/>
      </w:pPr>
      <w:rPr>
        <w:rFonts w:ascii="Wingdings" w:hAnsi="Wingdings" w:hint="default"/>
      </w:rPr>
    </w:lvl>
    <w:lvl w:ilvl="3" w:tplc="04090001" w:tentative="1">
      <w:start w:val="1"/>
      <w:numFmt w:val="bullet"/>
      <w:lvlText w:val=""/>
      <w:lvlJc w:val="left"/>
      <w:pPr>
        <w:ind w:left="3700" w:hanging="360"/>
      </w:pPr>
      <w:rPr>
        <w:rFonts w:ascii="Symbol" w:hAnsi="Symbol" w:hint="default"/>
      </w:rPr>
    </w:lvl>
    <w:lvl w:ilvl="4" w:tplc="04090003" w:tentative="1">
      <w:start w:val="1"/>
      <w:numFmt w:val="bullet"/>
      <w:lvlText w:val="o"/>
      <w:lvlJc w:val="left"/>
      <w:pPr>
        <w:ind w:left="4420" w:hanging="360"/>
      </w:pPr>
      <w:rPr>
        <w:rFonts w:ascii="Courier New" w:hAnsi="Courier New" w:cs="Courier New" w:hint="default"/>
      </w:rPr>
    </w:lvl>
    <w:lvl w:ilvl="5" w:tplc="04090005" w:tentative="1">
      <w:start w:val="1"/>
      <w:numFmt w:val="bullet"/>
      <w:lvlText w:val=""/>
      <w:lvlJc w:val="left"/>
      <w:pPr>
        <w:ind w:left="5140" w:hanging="360"/>
      </w:pPr>
      <w:rPr>
        <w:rFonts w:ascii="Wingdings" w:hAnsi="Wingdings" w:hint="default"/>
      </w:rPr>
    </w:lvl>
    <w:lvl w:ilvl="6" w:tplc="04090001" w:tentative="1">
      <w:start w:val="1"/>
      <w:numFmt w:val="bullet"/>
      <w:lvlText w:val=""/>
      <w:lvlJc w:val="left"/>
      <w:pPr>
        <w:ind w:left="5860" w:hanging="360"/>
      </w:pPr>
      <w:rPr>
        <w:rFonts w:ascii="Symbol" w:hAnsi="Symbol" w:hint="default"/>
      </w:rPr>
    </w:lvl>
    <w:lvl w:ilvl="7" w:tplc="04090003" w:tentative="1">
      <w:start w:val="1"/>
      <w:numFmt w:val="bullet"/>
      <w:lvlText w:val="o"/>
      <w:lvlJc w:val="left"/>
      <w:pPr>
        <w:ind w:left="6580" w:hanging="360"/>
      </w:pPr>
      <w:rPr>
        <w:rFonts w:ascii="Courier New" w:hAnsi="Courier New" w:cs="Courier New" w:hint="default"/>
      </w:rPr>
    </w:lvl>
    <w:lvl w:ilvl="8" w:tplc="04090005" w:tentative="1">
      <w:start w:val="1"/>
      <w:numFmt w:val="bullet"/>
      <w:lvlText w:val=""/>
      <w:lvlJc w:val="left"/>
      <w:pPr>
        <w:ind w:left="7300" w:hanging="360"/>
      </w:pPr>
      <w:rPr>
        <w:rFonts w:ascii="Wingdings" w:hAnsi="Wingdings" w:hint="default"/>
      </w:rPr>
    </w:lvl>
  </w:abstractNum>
  <w:abstractNum w:abstractNumId="15" w15:restartNumberingAfterBreak="0">
    <w:nsid w:val="40815590"/>
    <w:multiLevelType w:val="hybridMultilevel"/>
    <w:tmpl w:val="68BA3214"/>
    <w:lvl w:ilvl="0" w:tplc="9DFA2CE8">
      <w:start w:val="17"/>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17BCF364">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EC7014B4">
      <w:numFmt w:val="bullet"/>
      <w:lvlText w:val="•"/>
      <w:lvlJc w:val="left"/>
      <w:pPr>
        <w:ind w:left="2754" w:hanging="360"/>
      </w:pPr>
      <w:rPr>
        <w:rFonts w:hint="default"/>
        <w:lang w:val="en-US" w:eastAsia="en-US" w:bidi="ar-SA"/>
      </w:rPr>
    </w:lvl>
    <w:lvl w:ilvl="3" w:tplc="8D78E17E">
      <w:numFmt w:val="bullet"/>
      <w:lvlText w:val="•"/>
      <w:lvlJc w:val="left"/>
      <w:pPr>
        <w:ind w:left="4028" w:hanging="360"/>
      </w:pPr>
      <w:rPr>
        <w:rFonts w:hint="default"/>
        <w:lang w:val="en-US" w:eastAsia="en-US" w:bidi="ar-SA"/>
      </w:rPr>
    </w:lvl>
    <w:lvl w:ilvl="4" w:tplc="48682610">
      <w:numFmt w:val="bullet"/>
      <w:lvlText w:val="•"/>
      <w:lvlJc w:val="left"/>
      <w:pPr>
        <w:ind w:left="5302" w:hanging="360"/>
      </w:pPr>
      <w:rPr>
        <w:rFonts w:hint="default"/>
        <w:lang w:val="en-US" w:eastAsia="en-US" w:bidi="ar-SA"/>
      </w:rPr>
    </w:lvl>
    <w:lvl w:ilvl="5" w:tplc="A0CE8642">
      <w:numFmt w:val="bullet"/>
      <w:lvlText w:val="•"/>
      <w:lvlJc w:val="left"/>
      <w:pPr>
        <w:ind w:left="6576" w:hanging="360"/>
      </w:pPr>
      <w:rPr>
        <w:rFonts w:hint="default"/>
        <w:lang w:val="en-US" w:eastAsia="en-US" w:bidi="ar-SA"/>
      </w:rPr>
    </w:lvl>
    <w:lvl w:ilvl="6" w:tplc="2CFC3F1C">
      <w:numFmt w:val="bullet"/>
      <w:lvlText w:val="•"/>
      <w:lvlJc w:val="left"/>
      <w:pPr>
        <w:ind w:left="7850" w:hanging="360"/>
      </w:pPr>
      <w:rPr>
        <w:rFonts w:hint="default"/>
        <w:lang w:val="en-US" w:eastAsia="en-US" w:bidi="ar-SA"/>
      </w:rPr>
    </w:lvl>
    <w:lvl w:ilvl="7" w:tplc="A1F0141A">
      <w:numFmt w:val="bullet"/>
      <w:lvlText w:val="•"/>
      <w:lvlJc w:val="left"/>
      <w:pPr>
        <w:ind w:left="9124" w:hanging="360"/>
      </w:pPr>
      <w:rPr>
        <w:rFonts w:hint="default"/>
        <w:lang w:val="en-US" w:eastAsia="en-US" w:bidi="ar-SA"/>
      </w:rPr>
    </w:lvl>
    <w:lvl w:ilvl="8" w:tplc="90C2C88A">
      <w:numFmt w:val="bullet"/>
      <w:lvlText w:val="•"/>
      <w:lvlJc w:val="left"/>
      <w:pPr>
        <w:ind w:left="10398" w:hanging="360"/>
      </w:pPr>
      <w:rPr>
        <w:rFonts w:hint="default"/>
        <w:lang w:val="en-US" w:eastAsia="en-US" w:bidi="ar-SA"/>
      </w:rPr>
    </w:lvl>
  </w:abstractNum>
  <w:abstractNum w:abstractNumId="16" w15:restartNumberingAfterBreak="0">
    <w:nsid w:val="49546410"/>
    <w:multiLevelType w:val="hybridMultilevel"/>
    <w:tmpl w:val="28E8A5A0"/>
    <w:lvl w:ilvl="0" w:tplc="61D6EA10">
      <w:start w:val="24"/>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1902CF52">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2C4CC692">
      <w:numFmt w:val="bullet"/>
      <w:lvlText w:val="•"/>
      <w:lvlJc w:val="left"/>
      <w:pPr>
        <w:ind w:left="2754" w:hanging="360"/>
      </w:pPr>
      <w:rPr>
        <w:rFonts w:hint="default"/>
        <w:lang w:val="en-US" w:eastAsia="en-US" w:bidi="ar-SA"/>
      </w:rPr>
    </w:lvl>
    <w:lvl w:ilvl="3" w:tplc="855ECB8C">
      <w:numFmt w:val="bullet"/>
      <w:lvlText w:val="•"/>
      <w:lvlJc w:val="left"/>
      <w:pPr>
        <w:ind w:left="4028" w:hanging="360"/>
      </w:pPr>
      <w:rPr>
        <w:rFonts w:hint="default"/>
        <w:lang w:val="en-US" w:eastAsia="en-US" w:bidi="ar-SA"/>
      </w:rPr>
    </w:lvl>
    <w:lvl w:ilvl="4" w:tplc="713EB0A0">
      <w:numFmt w:val="bullet"/>
      <w:lvlText w:val="•"/>
      <w:lvlJc w:val="left"/>
      <w:pPr>
        <w:ind w:left="5302" w:hanging="360"/>
      </w:pPr>
      <w:rPr>
        <w:rFonts w:hint="default"/>
        <w:lang w:val="en-US" w:eastAsia="en-US" w:bidi="ar-SA"/>
      </w:rPr>
    </w:lvl>
    <w:lvl w:ilvl="5" w:tplc="A11AE59E">
      <w:numFmt w:val="bullet"/>
      <w:lvlText w:val="•"/>
      <w:lvlJc w:val="left"/>
      <w:pPr>
        <w:ind w:left="6576" w:hanging="360"/>
      </w:pPr>
      <w:rPr>
        <w:rFonts w:hint="default"/>
        <w:lang w:val="en-US" w:eastAsia="en-US" w:bidi="ar-SA"/>
      </w:rPr>
    </w:lvl>
    <w:lvl w:ilvl="6" w:tplc="73447D60">
      <w:numFmt w:val="bullet"/>
      <w:lvlText w:val="•"/>
      <w:lvlJc w:val="left"/>
      <w:pPr>
        <w:ind w:left="7850" w:hanging="360"/>
      </w:pPr>
      <w:rPr>
        <w:rFonts w:hint="default"/>
        <w:lang w:val="en-US" w:eastAsia="en-US" w:bidi="ar-SA"/>
      </w:rPr>
    </w:lvl>
    <w:lvl w:ilvl="7" w:tplc="31F25BD6">
      <w:numFmt w:val="bullet"/>
      <w:lvlText w:val="•"/>
      <w:lvlJc w:val="left"/>
      <w:pPr>
        <w:ind w:left="9124" w:hanging="360"/>
      </w:pPr>
      <w:rPr>
        <w:rFonts w:hint="default"/>
        <w:lang w:val="en-US" w:eastAsia="en-US" w:bidi="ar-SA"/>
      </w:rPr>
    </w:lvl>
    <w:lvl w:ilvl="8" w:tplc="AFB0A2C2">
      <w:numFmt w:val="bullet"/>
      <w:lvlText w:val="•"/>
      <w:lvlJc w:val="left"/>
      <w:pPr>
        <w:ind w:left="10398" w:hanging="360"/>
      </w:pPr>
      <w:rPr>
        <w:rFonts w:hint="default"/>
        <w:lang w:val="en-US" w:eastAsia="en-US" w:bidi="ar-SA"/>
      </w:rPr>
    </w:lvl>
  </w:abstractNum>
  <w:abstractNum w:abstractNumId="17" w15:restartNumberingAfterBreak="0">
    <w:nsid w:val="4D922A23"/>
    <w:multiLevelType w:val="hybridMultilevel"/>
    <w:tmpl w:val="C66CCEAE"/>
    <w:lvl w:ilvl="0" w:tplc="B86C8940">
      <w:start w:val="3"/>
      <w:numFmt w:val="lowerLetter"/>
      <w:lvlText w:val="%1."/>
      <w:lvlJc w:val="left"/>
      <w:pPr>
        <w:ind w:left="1474" w:hanging="360"/>
      </w:pPr>
      <w:rPr>
        <w:rFonts w:ascii="Times New Roman" w:eastAsia="Times New Roman" w:hAnsi="Times New Roman" w:cs="Times New Roman" w:hint="default"/>
        <w:b w:val="0"/>
        <w:bCs w:val="0"/>
        <w:i w:val="0"/>
        <w:iCs w:val="0"/>
        <w:w w:val="100"/>
        <w:sz w:val="24"/>
        <w:szCs w:val="24"/>
        <w:lang w:val="en-US" w:eastAsia="en-US" w:bidi="ar-SA"/>
      </w:rPr>
    </w:lvl>
    <w:lvl w:ilvl="1" w:tplc="F08CE700">
      <w:numFmt w:val="bullet"/>
      <w:lvlText w:val="•"/>
      <w:lvlJc w:val="left"/>
      <w:pPr>
        <w:ind w:left="2626" w:hanging="360"/>
      </w:pPr>
      <w:rPr>
        <w:rFonts w:hint="default"/>
        <w:lang w:val="en-US" w:eastAsia="en-US" w:bidi="ar-SA"/>
      </w:rPr>
    </w:lvl>
    <w:lvl w:ilvl="2" w:tplc="9F72778E">
      <w:numFmt w:val="bullet"/>
      <w:lvlText w:val="•"/>
      <w:lvlJc w:val="left"/>
      <w:pPr>
        <w:ind w:left="3773" w:hanging="360"/>
      </w:pPr>
      <w:rPr>
        <w:rFonts w:hint="default"/>
        <w:lang w:val="en-US" w:eastAsia="en-US" w:bidi="ar-SA"/>
      </w:rPr>
    </w:lvl>
    <w:lvl w:ilvl="3" w:tplc="283A9CF2">
      <w:numFmt w:val="bullet"/>
      <w:lvlText w:val="•"/>
      <w:lvlJc w:val="left"/>
      <w:pPr>
        <w:ind w:left="4920" w:hanging="360"/>
      </w:pPr>
      <w:rPr>
        <w:rFonts w:hint="default"/>
        <w:lang w:val="en-US" w:eastAsia="en-US" w:bidi="ar-SA"/>
      </w:rPr>
    </w:lvl>
    <w:lvl w:ilvl="4" w:tplc="59A472AC">
      <w:numFmt w:val="bullet"/>
      <w:lvlText w:val="•"/>
      <w:lvlJc w:val="left"/>
      <w:pPr>
        <w:ind w:left="6067" w:hanging="360"/>
      </w:pPr>
      <w:rPr>
        <w:rFonts w:hint="default"/>
        <w:lang w:val="en-US" w:eastAsia="en-US" w:bidi="ar-SA"/>
      </w:rPr>
    </w:lvl>
    <w:lvl w:ilvl="5" w:tplc="C4464D88">
      <w:numFmt w:val="bullet"/>
      <w:lvlText w:val="•"/>
      <w:lvlJc w:val="left"/>
      <w:pPr>
        <w:ind w:left="7213" w:hanging="360"/>
      </w:pPr>
      <w:rPr>
        <w:rFonts w:hint="default"/>
        <w:lang w:val="en-US" w:eastAsia="en-US" w:bidi="ar-SA"/>
      </w:rPr>
    </w:lvl>
    <w:lvl w:ilvl="6" w:tplc="CE728AF8">
      <w:numFmt w:val="bullet"/>
      <w:lvlText w:val="•"/>
      <w:lvlJc w:val="left"/>
      <w:pPr>
        <w:ind w:left="8360" w:hanging="360"/>
      </w:pPr>
      <w:rPr>
        <w:rFonts w:hint="default"/>
        <w:lang w:val="en-US" w:eastAsia="en-US" w:bidi="ar-SA"/>
      </w:rPr>
    </w:lvl>
    <w:lvl w:ilvl="7" w:tplc="C922A2A4">
      <w:numFmt w:val="bullet"/>
      <w:lvlText w:val="•"/>
      <w:lvlJc w:val="left"/>
      <w:pPr>
        <w:ind w:left="9507" w:hanging="360"/>
      </w:pPr>
      <w:rPr>
        <w:rFonts w:hint="default"/>
        <w:lang w:val="en-US" w:eastAsia="en-US" w:bidi="ar-SA"/>
      </w:rPr>
    </w:lvl>
    <w:lvl w:ilvl="8" w:tplc="EA2C49F2">
      <w:numFmt w:val="bullet"/>
      <w:lvlText w:val="•"/>
      <w:lvlJc w:val="left"/>
      <w:pPr>
        <w:ind w:left="10654" w:hanging="360"/>
      </w:pPr>
      <w:rPr>
        <w:rFonts w:hint="default"/>
        <w:lang w:val="en-US" w:eastAsia="en-US" w:bidi="ar-SA"/>
      </w:rPr>
    </w:lvl>
  </w:abstractNum>
  <w:abstractNum w:abstractNumId="18" w15:restartNumberingAfterBreak="0">
    <w:nsid w:val="536C2616"/>
    <w:multiLevelType w:val="hybridMultilevel"/>
    <w:tmpl w:val="47202658"/>
    <w:lvl w:ilvl="0" w:tplc="5D12020E">
      <w:start w:val="8"/>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3B78DEFA">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B90475D0">
      <w:numFmt w:val="bullet"/>
      <w:lvlText w:val="•"/>
      <w:lvlJc w:val="left"/>
      <w:pPr>
        <w:ind w:left="2754" w:hanging="360"/>
      </w:pPr>
      <w:rPr>
        <w:rFonts w:hint="default"/>
        <w:lang w:val="en-US" w:eastAsia="en-US" w:bidi="ar-SA"/>
      </w:rPr>
    </w:lvl>
    <w:lvl w:ilvl="3" w:tplc="5196397A">
      <w:numFmt w:val="bullet"/>
      <w:lvlText w:val="•"/>
      <w:lvlJc w:val="left"/>
      <w:pPr>
        <w:ind w:left="4028" w:hanging="360"/>
      </w:pPr>
      <w:rPr>
        <w:rFonts w:hint="default"/>
        <w:lang w:val="en-US" w:eastAsia="en-US" w:bidi="ar-SA"/>
      </w:rPr>
    </w:lvl>
    <w:lvl w:ilvl="4" w:tplc="7AB2691A">
      <w:numFmt w:val="bullet"/>
      <w:lvlText w:val="•"/>
      <w:lvlJc w:val="left"/>
      <w:pPr>
        <w:ind w:left="5302" w:hanging="360"/>
      </w:pPr>
      <w:rPr>
        <w:rFonts w:hint="default"/>
        <w:lang w:val="en-US" w:eastAsia="en-US" w:bidi="ar-SA"/>
      </w:rPr>
    </w:lvl>
    <w:lvl w:ilvl="5" w:tplc="6B24B0CC">
      <w:numFmt w:val="bullet"/>
      <w:lvlText w:val="•"/>
      <w:lvlJc w:val="left"/>
      <w:pPr>
        <w:ind w:left="6576" w:hanging="360"/>
      </w:pPr>
      <w:rPr>
        <w:rFonts w:hint="default"/>
        <w:lang w:val="en-US" w:eastAsia="en-US" w:bidi="ar-SA"/>
      </w:rPr>
    </w:lvl>
    <w:lvl w:ilvl="6" w:tplc="2248AA4E">
      <w:numFmt w:val="bullet"/>
      <w:lvlText w:val="•"/>
      <w:lvlJc w:val="left"/>
      <w:pPr>
        <w:ind w:left="7850" w:hanging="360"/>
      </w:pPr>
      <w:rPr>
        <w:rFonts w:hint="default"/>
        <w:lang w:val="en-US" w:eastAsia="en-US" w:bidi="ar-SA"/>
      </w:rPr>
    </w:lvl>
    <w:lvl w:ilvl="7" w:tplc="E98A0400">
      <w:numFmt w:val="bullet"/>
      <w:lvlText w:val="•"/>
      <w:lvlJc w:val="left"/>
      <w:pPr>
        <w:ind w:left="9124" w:hanging="360"/>
      </w:pPr>
      <w:rPr>
        <w:rFonts w:hint="default"/>
        <w:lang w:val="en-US" w:eastAsia="en-US" w:bidi="ar-SA"/>
      </w:rPr>
    </w:lvl>
    <w:lvl w:ilvl="8" w:tplc="E42E764E">
      <w:numFmt w:val="bullet"/>
      <w:lvlText w:val="•"/>
      <w:lvlJc w:val="left"/>
      <w:pPr>
        <w:ind w:left="10398" w:hanging="360"/>
      </w:pPr>
      <w:rPr>
        <w:rFonts w:hint="default"/>
        <w:lang w:val="en-US" w:eastAsia="en-US" w:bidi="ar-SA"/>
      </w:rPr>
    </w:lvl>
  </w:abstractNum>
  <w:abstractNum w:abstractNumId="19" w15:restartNumberingAfterBreak="0">
    <w:nsid w:val="55817C6C"/>
    <w:multiLevelType w:val="hybridMultilevel"/>
    <w:tmpl w:val="35CADA8E"/>
    <w:lvl w:ilvl="0" w:tplc="8EB2DE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C9A3A47"/>
    <w:multiLevelType w:val="hybridMultilevel"/>
    <w:tmpl w:val="CA4EA2DA"/>
    <w:lvl w:ilvl="0" w:tplc="08564926">
      <w:start w:val="11"/>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999C641A">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9BB266F6">
      <w:numFmt w:val="bullet"/>
      <w:lvlText w:val="•"/>
      <w:lvlJc w:val="left"/>
      <w:pPr>
        <w:ind w:left="2754" w:hanging="360"/>
      </w:pPr>
      <w:rPr>
        <w:rFonts w:hint="default"/>
        <w:lang w:val="en-US" w:eastAsia="en-US" w:bidi="ar-SA"/>
      </w:rPr>
    </w:lvl>
    <w:lvl w:ilvl="3" w:tplc="69B49C46">
      <w:numFmt w:val="bullet"/>
      <w:lvlText w:val="•"/>
      <w:lvlJc w:val="left"/>
      <w:pPr>
        <w:ind w:left="4028" w:hanging="360"/>
      </w:pPr>
      <w:rPr>
        <w:rFonts w:hint="default"/>
        <w:lang w:val="en-US" w:eastAsia="en-US" w:bidi="ar-SA"/>
      </w:rPr>
    </w:lvl>
    <w:lvl w:ilvl="4" w:tplc="C4D2269E">
      <w:numFmt w:val="bullet"/>
      <w:lvlText w:val="•"/>
      <w:lvlJc w:val="left"/>
      <w:pPr>
        <w:ind w:left="5302" w:hanging="360"/>
      </w:pPr>
      <w:rPr>
        <w:rFonts w:hint="default"/>
        <w:lang w:val="en-US" w:eastAsia="en-US" w:bidi="ar-SA"/>
      </w:rPr>
    </w:lvl>
    <w:lvl w:ilvl="5" w:tplc="BED449AE">
      <w:numFmt w:val="bullet"/>
      <w:lvlText w:val="•"/>
      <w:lvlJc w:val="left"/>
      <w:pPr>
        <w:ind w:left="6576" w:hanging="360"/>
      </w:pPr>
      <w:rPr>
        <w:rFonts w:hint="default"/>
        <w:lang w:val="en-US" w:eastAsia="en-US" w:bidi="ar-SA"/>
      </w:rPr>
    </w:lvl>
    <w:lvl w:ilvl="6" w:tplc="0C42A9D8">
      <w:numFmt w:val="bullet"/>
      <w:lvlText w:val="•"/>
      <w:lvlJc w:val="left"/>
      <w:pPr>
        <w:ind w:left="7850" w:hanging="360"/>
      </w:pPr>
      <w:rPr>
        <w:rFonts w:hint="default"/>
        <w:lang w:val="en-US" w:eastAsia="en-US" w:bidi="ar-SA"/>
      </w:rPr>
    </w:lvl>
    <w:lvl w:ilvl="7" w:tplc="524A375E">
      <w:numFmt w:val="bullet"/>
      <w:lvlText w:val="•"/>
      <w:lvlJc w:val="left"/>
      <w:pPr>
        <w:ind w:left="9124" w:hanging="360"/>
      </w:pPr>
      <w:rPr>
        <w:rFonts w:hint="default"/>
        <w:lang w:val="en-US" w:eastAsia="en-US" w:bidi="ar-SA"/>
      </w:rPr>
    </w:lvl>
    <w:lvl w:ilvl="8" w:tplc="629A1D5A">
      <w:numFmt w:val="bullet"/>
      <w:lvlText w:val="•"/>
      <w:lvlJc w:val="left"/>
      <w:pPr>
        <w:ind w:left="10398" w:hanging="360"/>
      </w:pPr>
      <w:rPr>
        <w:rFonts w:hint="default"/>
        <w:lang w:val="en-US" w:eastAsia="en-US" w:bidi="ar-SA"/>
      </w:rPr>
    </w:lvl>
  </w:abstractNum>
  <w:abstractNum w:abstractNumId="21" w15:restartNumberingAfterBreak="0">
    <w:nsid w:val="647D518C"/>
    <w:multiLevelType w:val="hybridMultilevel"/>
    <w:tmpl w:val="C36232E4"/>
    <w:lvl w:ilvl="0" w:tplc="0878474E">
      <w:start w:val="1"/>
      <w:numFmt w:val="decimal"/>
      <w:lvlText w:val="%1."/>
      <w:lvlJc w:val="left"/>
      <w:pPr>
        <w:ind w:left="820" w:hanging="360"/>
      </w:pPr>
      <w:rPr>
        <w:rFonts w:ascii="Times New Roman" w:eastAsia="Times New Roman" w:hAnsi="Times New Roman" w:cs="Times New Roman" w:hint="default"/>
        <w:b w:val="0"/>
        <w:bCs w:val="0"/>
        <w:i w:val="0"/>
        <w:iCs w:val="0"/>
        <w:w w:val="100"/>
        <w:sz w:val="24"/>
        <w:szCs w:val="24"/>
        <w:lang w:val="en-US" w:eastAsia="en-US" w:bidi="ar-SA"/>
      </w:rPr>
    </w:lvl>
    <w:lvl w:ilvl="1" w:tplc="FDC07768">
      <w:start w:val="1"/>
      <w:numFmt w:val="lowerLetter"/>
      <w:lvlText w:val="%2."/>
      <w:lvlJc w:val="left"/>
      <w:pPr>
        <w:ind w:left="154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6A22FB60">
      <w:numFmt w:val="bullet"/>
      <w:lvlText w:val="•"/>
      <w:lvlJc w:val="left"/>
      <w:pPr>
        <w:ind w:left="2807" w:hanging="360"/>
      </w:pPr>
      <w:rPr>
        <w:rFonts w:hint="default"/>
        <w:lang w:val="en-US" w:eastAsia="en-US" w:bidi="ar-SA"/>
      </w:rPr>
    </w:lvl>
    <w:lvl w:ilvl="3" w:tplc="42EE1C0E">
      <w:numFmt w:val="bullet"/>
      <w:lvlText w:val="•"/>
      <w:lvlJc w:val="left"/>
      <w:pPr>
        <w:ind w:left="4074" w:hanging="360"/>
      </w:pPr>
      <w:rPr>
        <w:rFonts w:hint="default"/>
        <w:lang w:val="en-US" w:eastAsia="en-US" w:bidi="ar-SA"/>
      </w:rPr>
    </w:lvl>
    <w:lvl w:ilvl="4" w:tplc="88A8F4A2">
      <w:numFmt w:val="bullet"/>
      <w:lvlText w:val="•"/>
      <w:lvlJc w:val="left"/>
      <w:pPr>
        <w:ind w:left="5342" w:hanging="360"/>
      </w:pPr>
      <w:rPr>
        <w:rFonts w:hint="default"/>
        <w:lang w:val="en-US" w:eastAsia="en-US" w:bidi="ar-SA"/>
      </w:rPr>
    </w:lvl>
    <w:lvl w:ilvl="5" w:tplc="B5A6134C">
      <w:numFmt w:val="bullet"/>
      <w:lvlText w:val="•"/>
      <w:lvlJc w:val="left"/>
      <w:pPr>
        <w:ind w:left="6609" w:hanging="360"/>
      </w:pPr>
      <w:rPr>
        <w:rFonts w:hint="default"/>
        <w:lang w:val="en-US" w:eastAsia="en-US" w:bidi="ar-SA"/>
      </w:rPr>
    </w:lvl>
    <w:lvl w:ilvl="6" w:tplc="CF22C414">
      <w:numFmt w:val="bullet"/>
      <w:lvlText w:val="•"/>
      <w:lvlJc w:val="left"/>
      <w:pPr>
        <w:ind w:left="7877" w:hanging="360"/>
      </w:pPr>
      <w:rPr>
        <w:rFonts w:hint="default"/>
        <w:lang w:val="en-US" w:eastAsia="en-US" w:bidi="ar-SA"/>
      </w:rPr>
    </w:lvl>
    <w:lvl w:ilvl="7" w:tplc="EBA00D64">
      <w:numFmt w:val="bullet"/>
      <w:lvlText w:val="•"/>
      <w:lvlJc w:val="left"/>
      <w:pPr>
        <w:ind w:left="9144" w:hanging="360"/>
      </w:pPr>
      <w:rPr>
        <w:rFonts w:hint="default"/>
        <w:lang w:val="en-US" w:eastAsia="en-US" w:bidi="ar-SA"/>
      </w:rPr>
    </w:lvl>
    <w:lvl w:ilvl="8" w:tplc="F56249BA">
      <w:numFmt w:val="bullet"/>
      <w:lvlText w:val="•"/>
      <w:lvlJc w:val="left"/>
      <w:pPr>
        <w:ind w:left="10412" w:hanging="360"/>
      </w:pPr>
      <w:rPr>
        <w:rFonts w:hint="default"/>
        <w:lang w:val="en-US" w:eastAsia="en-US" w:bidi="ar-SA"/>
      </w:rPr>
    </w:lvl>
  </w:abstractNum>
  <w:abstractNum w:abstractNumId="22" w15:restartNumberingAfterBreak="0">
    <w:nsid w:val="67310ADD"/>
    <w:multiLevelType w:val="hybridMultilevel"/>
    <w:tmpl w:val="A1E0795A"/>
    <w:lvl w:ilvl="0" w:tplc="837C8CD8">
      <w:start w:val="37"/>
      <w:numFmt w:val="decimal"/>
      <w:lvlText w:val="%1."/>
      <w:lvlJc w:val="left"/>
      <w:pPr>
        <w:ind w:left="760" w:hanging="360"/>
      </w:pPr>
      <w:rPr>
        <w:rFonts w:hint="default"/>
      </w:rPr>
    </w:lvl>
    <w:lvl w:ilvl="1" w:tplc="04090019">
      <w:start w:val="1"/>
      <w:numFmt w:val="lowerLetter"/>
      <w:lvlText w:val="%2."/>
      <w:lvlJc w:val="left"/>
      <w:pPr>
        <w:ind w:left="1480" w:hanging="360"/>
      </w:pPr>
    </w:lvl>
    <w:lvl w:ilvl="2" w:tplc="0409001B" w:tentative="1">
      <w:start w:val="1"/>
      <w:numFmt w:val="lowerRoman"/>
      <w:lvlText w:val="%3."/>
      <w:lvlJc w:val="right"/>
      <w:pPr>
        <w:ind w:left="2200" w:hanging="180"/>
      </w:pPr>
    </w:lvl>
    <w:lvl w:ilvl="3" w:tplc="0409000F" w:tentative="1">
      <w:start w:val="1"/>
      <w:numFmt w:val="decimal"/>
      <w:lvlText w:val="%4."/>
      <w:lvlJc w:val="left"/>
      <w:pPr>
        <w:ind w:left="2920" w:hanging="360"/>
      </w:pPr>
    </w:lvl>
    <w:lvl w:ilvl="4" w:tplc="04090019" w:tentative="1">
      <w:start w:val="1"/>
      <w:numFmt w:val="lowerLetter"/>
      <w:lvlText w:val="%5."/>
      <w:lvlJc w:val="left"/>
      <w:pPr>
        <w:ind w:left="3640" w:hanging="360"/>
      </w:pPr>
    </w:lvl>
    <w:lvl w:ilvl="5" w:tplc="0409001B" w:tentative="1">
      <w:start w:val="1"/>
      <w:numFmt w:val="lowerRoman"/>
      <w:lvlText w:val="%6."/>
      <w:lvlJc w:val="right"/>
      <w:pPr>
        <w:ind w:left="4360" w:hanging="180"/>
      </w:pPr>
    </w:lvl>
    <w:lvl w:ilvl="6" w:tplc="0409000F" w:tentative="1">
      <w:start w:val="1"/>
      <w:numFmt w:val="decimal"/>
      <w:lvlText w:val="%7."/>
      <w:lvlJc w:val="left"/>
      <w:pPr>
        <w:ind w:left="5080" w:hanging="360"/>
      </w:pPr>
    </w:lvl>
    <w:lvl w:ilvl="7" w:tplc="04090019" w:tentative="1">
      <w:start w:val="1"/>
      <w:numFmt w:val="lowerLetter"/>
      <w:lvlText w:val="%8."/>
      <w:lvlJc w:val="left"/>
      <w:pPr>
        <w:ind w:left="5800" w:hanging="360"/>
      </w:pPr>
    </w:lvl>
    <w:lvl w:ilvl="8" w:tplc="0409001B" w:tentative="1">
      <w:start w:val="1"/>
      <w:numFmt w:val="lowerRoman"/>
      <w:lvlText w:val="%9."/>
      <w:lvlJc w:val="right"/>
      <w:pPr>
        <w:ind w:left="6520" w:hanging="180"/>
      </w:pPr>
    </w:lvl>
  </w:abstractNum>
  <w:abstractNum w:abstractNumId="23" w15:restartNumberingAfterBreak="0">
    <w:nsid w:val="69C04131"/>
    <w:multiLevelType w:val="hybridMultilevel"/>
    <w:tmpl w:val="85848212"/>
    <w:lvl w:ilvl="0" w:tplc="16144B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EB44DF6"/>
    <w:multiLevelType w:val="hybridMultilevel"/>
    <w:tmpl w:val="CA4EA2DA"/>
    <w:lvl w:ilvl="0" w:tplc="08564926">
      <w:start w:val="11"/>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999C641A">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9BB266F6">
      <w:numFmt w:val="bullet"/>
      <w:lvlText w:val="•"/>
      <w:lvlJc w:val="left"/>
      <w:pPr>
        <w:ind w:left="2754" w:hanging="360"/>
      </w:pPr>
      <w:rPr>
        <w:rFonts w:hint="default"/>
        <w:lang w:val="en-US" w:eastAsia="en-US" w:bidi="ar-SA"/>
      </w:rPr>
    </w:lvl>
    <w:lvl w:ilvl="3" w:tplc="69B49C46">
      <w:numFmt w:val="bullet"/>
      <w:lvlText w:val="•"/>
      <w:lvlJc w:val="left"/>
      <w:pPr>
        <w:ind w:left="4028" w:hanging="360"/>
      </w:pPr>
      <w:rPr>
        <w:rFonts w:hint="default"/>
        <w:lang w:val="en-US" w:eastAsia="en-US" w:bidi="ar-SA"/>
      </w:rPr>
    </w:lvl>
    <w:lvl w:ilvl="4" w:tplc="C4D2269E">
      <w:numFmt w:val="bullet"/>
      <w:lvlText w:val="•"/>
      <w:lvlJc w:val="left"/>
      <w:pPr>
        <w:ind w:left="5302" w:hanging="360"/>
      </w:pPr>
      <w:rPr>
        <w:rFonts w:hint="default"/>
        <w:lang w:val="en-US" w:eastAsia="en-US" w:bidi="ar-SA"/>
      </w:rPr>
    </w:lvl>
    <w:lvl w:ilvl="5" w:tplc="BED449AE">
      <w:numFmt w:val="bullet"/>
      <w:lvlText w:val="•"/>
      <w:lvlJc w:val="left"/>
      <w:pPr>
        <w:ind w:left="6576" w:hanging="360"/>
      </w:pPr>
      <w:rPr>
        <w:rFonts w:hint="default"/>
        <w:lang w:val="en-US" w:eastAsia="en-US" w:bidi="ar-SA"/>
      </w:rPr>
    </w:lvl>
    <w:lvl w:ilvl="6" w:tplc="0C42A9D8">
      <w:numFmt w:val="bullet"/>
      <w:lvlText w:val="•"/>
      <w:lvlJc w:val="left"/>
      <w:pPr>
        <w:ind w:left="7850" w:hanging="360"/>
      </w:pPr>
      <w:rPr>
        <w:rFonts w:hint="default"/>
        <w:lang w:val="en-US" w:eastAsia="en-US" w:bidi="ar-SA"/>
      </w:rPr>
    </w:lvl>
    <w:lvl w:ilvl="7" w:tplc="524A375E">
      <w:numFmt w:val="bullet"/>
      <w:lvlText w:val="•"/>
      <w:lvlJc w:val="left"/>
      <w:pPr>
        <w:ind w:left="9124" w:hanging="360"/>
      </w:pPr>
      <w:rPr>
        <w:rFonts w:hint="default"/>
        <w:lang w:val="en-US" w:eastAsia="en-US" w:bidi="ar-SA"/>
      </w:rPr>
    </w:lvl>
    <w:lvl w:ilvl="8" w:tplc="629A1D5A">
      <w:numFmt w:val="bullet"/>
      <w:lvlText w:val="•"/>
      <w:lvlJc w:val="left"/>
      <w:pPr>
        <w:ind w:left="10398" w:hanging="360"/>
      </w:pPr>
      <w:rPr>
        <w:rFonts w:hint="default"/>
        <w:lang w:val="en-US" w:eastAsia="en-US" w:bidi="ar-SA"/>
      </w:rPr>
    </w:lvl>
  </w:abstractNum>
  <w:abstractNum w:abstractNumId="25" w15:restartNumberingAfterBreak="0">
    <w:nsid w:val="70DC7E99"/>
    <w:multiLevelType w:val="hybridMultilevel"/>
    <w:tmpl w:val="0D9C9BFA"/>
    <w:lvl w:ilvl="0" w:tplc="4F40C3DA">
      <w:start w:val="13"/>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3ECCAD26">
      <w:numFmt w:val="bullet"/>
      <w:lvlText w:val="•"/>
      <w:lvlJc w:val="left"/>
      <w:pPr>
        <w:ind w:left="1978" w:hanging="360"/>
      </w:pPr>
      <w:rPr>
        <w:rFonts w:hint="default"/>
        <w:lang w:val="en-US" w:eastAsia="en-US" w:bidi="ar-SA"/>
      </w:rPr>
    </w:lvl>
    <w:lvl w:ilvl="2" w:tplc="3CF021C4">
      <w:numFmt w:val="bullet"/>
      <w:lvlText w:val="•"/>
      <w:lvlJc w:val="left"/>
      <w:pPr>
        <w:ind w:left="3197" w:hanging="360"/>
      </w:pPr>
      <w:rPr>
        <w:rFonts w:hint="default"/>
        <w:lang w:val="en-US" w:eastAsia="en-US" w:bidi="ar-SA"/>
      </w:rPr>
    </w:lvl>
    <w:lvl w:ilvl="3" w:tplc="B2F4D060">
      <w:numFmt w:val="bullet"/>
      <w:lvlText w:val="•"/>
      <w:lvlJc w:val="left"/>
      <w:pPr>
        <w:ind w:left="4416" w:hanging="360"/>
      </w:pPr>
      <w:rPr>
        <w:rFonts w:hint="default"/>
        <w:lang w:val="en-US" w:eastAsia="en-US" w:bidi="ar-SA"/>
      </w:rPr>
    </w:lvl>
    <w:lvl w:ilvl="4" w:tplc="6E2E427A">
      <w:numFmt w:val="bullet"/>
      <w:lvlText w:val="•"/>
      <w:lvlJc w:val="left"/>
      <w:pPr>
        <w:ind w:left="5634" w:hanging="360"/>
      </w:pPr>
      <w:rPr>
        <w:rFonts w:hint="default"/>
        <w:lang w:val="en-US" w:eastAsia="en-US" w:bidi="ar-SA"/>
      </w:rPr>
    </w:lvl>
    <w:lvl w:ilvl="5" w:tplc="B2447CEC">
      <w:numFmt w:val="bullet"/>
      <w:lvlText w:val="•"/>
      <w:lvlJc w:val="left"/>
      <w:pPr>
        <w:ind w:left="6853" w:hanging="360"/>
      </w:pPr>
      <w:rPr>
        <w:rFonts w:hint="default"/>
        <w:lang w:val="en-US" w:eastAsia="en-US" w:bidi="ar-SA"/>
      </w:rPr>
    </w:lvl>
    <w:lvl w:ilvl="6" w:tplc="DC287D34">
      <w:numFmt w:val="bullet"/>
      <w:lvlText w:val="•"/>
      <w:lvlJc w:val="left"/>
      <w:pPr>
        <w:ind w:left="8072" w:hanging="360"/>
      </w:pPr>
      <w:rPr>
        <w:rFonts w:hint="default"/>
        <w:lang w:val="en-US" w:eastAsia="en-US" w:bidi="ar-SA"/>
      </w:rPr>
    </w:lvl>
    <w:lvl w:ilvl="7" w:tplc="A330D8AE">
      <w:numFmt w:val="bullet"/>
      <w:lvlText w:val="•"/>
      <w:lvlJc w:val="left"/>
      <w:pPr>
        <w:ind w:left="9290" w:hanging="360"/>
      </w:pPr>
      <w:rPr>
        <w:rFonts w:hint="default"/>
        <w:lang w:val="en-US" w:eastAsia="en-US" w:bidi="ar-SA"/>
      </w:rPr>
    </w:lvl>
    <w:lvl w:ilvl="8" w:tplc="37B227FE">
      <w:numFmt w:val="bullet"/>
      <w:lvlText w:val="•"/>
      <w:lvlJc w:val="left"/>
      <w:pPr>
        <w:ind w:left="10509" w:hanging="360"/>
      </w:pPr>
      <w:rPr>
        <w:rFonts w:hint="default"/>
        <w:lang w:val="en-US" w:eastAsia="en-US" w:bidi="ar-SA"/>
      </w:rPr>
    </w:lvl>
  </w:abstractNum>
  <w:abstractNum w:abstractNumId="26" w15:restartNumberingAfterBreak="0">
    <w:nsid w:val="79F325AD"/>
    <w:multiLevelType w:val="hybridMultilevel"/>
    <w:tmpl w:val="4BF42E74"/>
    <w:lvl w:ilvl="0" w:tplc="04090001">
      <w:start w:val="1"/>
      <w:numFmt w:val="bullet"/>
      <w:lvlText w:val=""/>
      <w:lvlJc w:val="left"/>
      <w:pPr>
        <w:ind w:left="1540" w:hanging="360"/>
      </w:pPr>
      <w:rPr>
        <w:rFonts w:ascii="Symbol" w:hAnsi="Symbol" w:hint="default"/>
      </w:rPr>
    </w:lvl>
    <w:lvl w:ilvl="1" w:tplc="04090003" w:tentative="1">
      <w:start w:val="1"/>
      <w:numFmt w:val="bullet"/>
      <w:lvlText w:val="o"/>
      <w:lvlJc w:val="left"/>
      <w:pPr>
        <w:ind w:left="2260" w:hanging="360"/>
      </w:pPr>
      <w:rPr>
        <w:rFonts w:ascii="Courier New" w:hAnsi="Courier New" w:cs="Courier New" w:hint="default"/>
      </w:rPr>
    </w:lvl>
    <w:lvl w:ilvl="2" w:tplc="04090005" w:tentative="1">
      <w:start w:val="1"/>
      <w:numFmt w:val="bullet"/>
      <w:lvlText w:val=""/>
      <w:lvlJc w:val="left"/>
      <w:pPr>
        <w:ind w:left="2980" w:hanging="360"/>
      </w:pPr>
      <w:rPr>
        <w:rFonts w:ascii="Wingdings" w:hAnsi="Wingdings" w:hint="default"/>
      </w:rPr>
    </w:lvl>
    <w:lvl w:ilvl="3" w:tplc="04090001" w:tentative="1">
      <w:start w:val="1"/>
      <w:numFmt w:val="bullet"/>
      <w:lvlText w:val=""/>
      <w:lvlJc w:val="left"/>
      <w:pPr>
        <w:ind w:left="3700" w:hanging="360"/>
      </w:pPr>
      <w:rPr>
        <w:rFonts w:ascii="Symbol" w:hAnsi="Symbol" w:hint="default"/>
      </w:rPr>
    </w:lvl>
    <w:lvl w:ilvl="4" w:tplc="04090003" w:tentative="1">
      <w:start w:val="1"/>
      <w:numFmt w:val="bullet"/>
      <w:lvlText w:val="o"/>
      <w:lvlJc w:val="left"/>
      <w:pPr>
        <w:ind w:left="4420" w:hanging="360"/>
      </w:pPr>
      <w:rPr>
        <w:rFonts w:ascii="Courier New" w:hAnsi="Courier New" w:cs="Courier New" w:hint="default"/>
      </w:rPr>
    </w:lvl>
    <w:lvl w:ilvl="5" w:tplc="04090005" w:tentative="1">
      <w:start w:val="1"/>
      <w:numFmt w:val="bullet"/>
      <w:lvlText w:val=""/>
      <w:lvlJc w:val="left"/>
      <w:pPr>
        <w:ind w:left="5140" w:hanging="360"/>
      </w:pPr>
      <w:rPr>
        <w:rFonts w:ascii="Wingdings" w:hAnsi="Wingdings" w:hint="default"/>
      </w:rPr>
    </w:lvl>
    <w:lvl w:ilvl="6" w:tplc="04090001" w:tentative="1">
      <w:start w:val="1"/>
      <w:numFmt w:val="bullet"/>
      <w:lvlText w:val=""/>
      <w:lvlJc w:val="left"/>
      <w:pPr>
        <w:ind w:left="5860" w:hanging="360"/>
      </w:pPr>
      <w:rPr>
        <w:rFonts w:ascii="Symbol" w:hAnsi="Symbol" w:hint="default"/>
      </w:rPr>
    </w:lvl>
    <w:lvl w:ilvl="7" w:tplc="04090003" w:tentative="1">
      <w:start w:val="1"/>
      <w:numFmt w:val="bullet"/>
      <w:lvlText w:val="o"/>
      <w:lvlJc w:val="left"/>
      <w:pPr>
        <w:ind w:left="6580" w:hanging="360"/>
      </w:pPr>
      <w:rPr>
        <w:rFonts w:ascii="Courier New" w:hAnsi="Courier New" w:cs="Courier New" w:hint="default"/>
      </w:rPr>
    </w:lvl>
    <w:lvl w:ilvl="8" w:tplc="04090005" w:tentative="1">
      <w:start w:val="1"/>
      <w:numFmt w:val="bullet"/>
      <w:lvlText w:val=""/>
      <w:lvlJc w:val="left"/>
      <w:pPr>
        <w:ind w:left="7300" w:hanging="360"/>
      </w:pPr>
      <w:rPr>
        <w:rFonts w:ascii="Wingdings" w:hAnsi="Wingdings" w:hint="default"/>
      </w:rPr>
    </w:lvl>
  </w:abstractNum>
  <w:abstractNum w:abstractNumId="27" w15:restartNumberingAfterBreak="0">
    <w:nsid w:val="7BC45155"/>
    <w:multiLevelType w:val="hybridMultilevel"/>
    <w:tmpl w:val="05922AC0"/>
    <w:lvl w:ilvl="0" w:tplc="4F62F928">
      <w:start w:val="30"/>
      <w:numFmt w:val="decimal"/>
      <w:lvlText w:val="%1."/>
      <w:lvlJc w:val="left"/>
      <w:pPr>
        <w:ind w:left="760" w:hanging="360"/>
      </w:pPr>
      <w:rPr>
        <w:rFonts w:ascii="Times New Roman" w:eastAsia="Times New Roman" w:hAnsi="Times New Roman" w:cs="Times New Roman" w:hint="default"/>
        <w:b w:val="0"/>
        <w:bCs w:val="0"/>
        <w:i w:val="0"/>
        <w:iCs w:val="0"/>
        <w:w w:val="100"/>
        <w:sz w:val="24"/>
        <w:szCs w:val="24"/>
        <w:lang w:val="en-US" w:eastAsia="en-US" w:bidi="ar-SA"/>
      </w:rPr>
    </w:lvl>
    <w:lvl w:ilvl="1" w:tplc="14FEA21E">
      <w:start w:val="1"/>
      <w:numFmt w:val="lowerLetter"/>
      <w:lvlText w:val="%2."/>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2" w:tplc="F4BA0848">
      <w:numFmt w:val="bullet"/>
      <w:lvlText w:val="•"/>
      <w:lvlJc w:val="left"/>
      <w:pPr>
        <w:ind w:left="2754" w:hanging="360"/>
      </w:pPr>
      <w:rPr>
        <w:rFonts w:hint="default"/>
        <w:lang w:val="en-US" w:eastAsia="en-US" w:bidi="ar-SA"/>
      </w:rPr>
    </w:lvl>
    <w:lvl w:ilvl="3" w:tplc="FE12C0F8">
      <w:numFmt w:val="bullet"/>
      <w:lvlText w:val="•"/>
      <w:lvlJc w:val="left"/>
      <w:pPr>
        <w:ind w:left="4028" w:hanging="360"/>
      </w:pPr>
      <w:rPr>
        <w:rFonts w:hint="default"/>
        <w:lang w:val="en-US" w:eastAsia="en-US" w:bidi="ar-SA"/>
      </w:rPr>
    </w:lvl>
    <w:lvl w:ilvl="4" w:tplc="9A564C64">
      <w:numFmt w:val="bullet"/>
      <w:lvlText w:val="•"/>
      <w:lvlJc w:val="left"/>
      <w:pPr>
        <w:ind w:left="5302" w:hanging="360"/>
      </w:pPr>
      <w:rPr>
        <w:rFonts w:hint="default"/>
        <w:lang w:val="en-US" w:eastAsia="en-US" w:bidi="ar-SA"/>
      </w:rPr>
    </w:lvl>
    <w:lvl w:ilvl="5" w:tplc="167294C0">
      <w:numFmt w:val="bullet"/>
      <w:lvlText w:val="•"/>
      <w:lvlJc w:val="left"/>
      <w:pPr>
        <w:ind w:left="6576" w:hanging="360"/>
      </w:pPr>
      <w:rPr>
        <w:rFonts w:hint="default"/>
        <w:lang w:val="en-US" w:eastAsia="en-US" w:bidi="ar-SA"/>
      </w:rPr>
    </w:lvl>
    <w:lvl w:ilvl="6" w:tplc="2EBEBDFC">
      <w:numFmt w:val="bullet"/>
      <w:lvlText w:val="•"/>
      <w:lvlJc w:val="left"/>
      <w:pPr>
        <w:ind w:left="7850" w:hanging="360"/>
      </w:pPr>
      <w:rPr>
        <w:rFonts w:hint="default"/>
        <w:lang w:val="en-US" w:eastAsia="en-US" w:bidi="ar-SA"/>
      </w:rPr>
    </w:lvl>
    <w:lvl w:ilvl="7" w:tplc="092A1014">
      <w:numFmt w:val="bullet"/>
      <w:lvlText w:val="•"/>
      <w:lvlJc w:val="left"/>
      <w:pPr>
        <w:ind w:left="9124" w:hanging="360"/>
      </w:pPr>
      <w:rPr>
        <w:rFonts w:hint="default"/>
        <w:lang w:val="en-US" w:eastAsia="en-US" w:bidi="ar-SA"/>
      </w:rPr>
    </w:lvl>
    <w:lvl w:ilvl="8" w:tplc="3A9A994C">
      <w:numFmt w:val="bullet"/>
      <w:lvlText w:val="•"/>
      <w:lvlJc w:val="left"/>
      <w:pPr>
        <w:ind w:left="10398" w:hanging="360"/>
      </w:pPr>
      <w:rPr>
        <w:rFonts w:hint="default"/>
        <w:lang w:val="en-US" w:eastAsia="en-US" w:bidi="ar-SA"/>
      </w:rPr>
    </w:lvl>
  </w:abstractNum>
  <w:abstractNum w:abstractNumId="28" w15:restartNumberingAfterBreak="0">
    <w:nsid w:val="7CF75068"/>
    <w:multiLevelType w:val="hybridMultilevel"/>
    <w:tmpl w:val="E0B87A76"/>
    <w:lvl w:ilvl="0" w:tplc="04090001">
      <w:start w:val="1"/>
      <w:numFmt w:val="bullet"/>
      <w:lvlText w:val=""/>
      <w:lvlJc w:val="left"/>
      <w:pPr>
        <w:ind w:left="1481" w:hanging="360"/>
      </w:pPr>
      <w:rPr>
        <w:rFonts w:ascii="Symbol" w:hAnsi="Symbol" w:hint="default"/>
      </w:rPr>
    </w:lvl>
    <w:lvl w:ilvl="1" w:tplc="04090003" w:tentative="1">
      <w:start w:val="1"/>
      <w:numFmt w:val="bullet"/>
      <w:lvlText w:val="o"/>
      <w:lvlJc w:val="left"/>
      <w:pPr>
        <w:ind w:left="2201" w:hanging="360"/>
      </w:pPr>
      <w:rPr>
        <w:rFonts w:ascii="Courier New" w:hAnsi="Courier New" w:cs="Courier New" w:hint="default"/>
      </w:rPr>
    </w:lvl>
    <w:lvl w:ilvl="2" w:tplc="04090005" w:tentative="1">
      <w:start w:val="1"/>
      <w:numFmt w:val="bullet"/>
      <w:lvlText w:val=""/>
      <w:lvlJc w:val="left"/>
      <w:pPr>
        <w:ind w:left="2921" w:hanging="360"/>
      </w:pPr>
      <w:rPr>
        <w:rFonts w:ascii="Wingdings" w:hAnsi="Wingdings" w:hint="default"/>
      </w:rPr>
    </w:lvl>
    <w:lvl w:ilvl="3" w:tplc="04090001" w:tentative="1">
      <w:start w:val="1"/>
      <w:numFmt w:val="bullet"/>
      <w:lvlText w:val=""/>
      <w:lvlJc w:val="left"/>
      <w:pPr>
        <w:ind w:left="3641" w:hanging="360"/>
      </w:pPr>
      <w:rPr>
        <w:rFonts w:ascii="Symbol" w:hAnsi="Symbol" w:hint="default"/>
      </w:rPr>
    </w:lvl>
    <w:lvl w:ilvl="4" w:tplc="04090003" w:tentative="1">
      <w:start w:val="1"/>
      <w:numFmt w:val="bullet"/>
      <w:lvlText w:val="o"/>
      <w:lvlJc w:val="left"/>
      <w:pPr>
        <w:ind w:left="4361" w:hanging="360"/>
      </w:pPr>
      <w:rPr>
        <w:rFonts w:ascii="Courier New" w:hAnsi="Courier New" w:cs="Courier New" w:hint="default"/>
      </w:rPr>
    </w:lvl>
    <w:lvl w:ilvl="5" w:tplc="04090005" w:tentative="1">
      <w:start w:val="1"/>
      <w:numFmt w:val="bullet"/>
      <w:lvlText w:val=""/>
      <w:lvlJc w:val="left"/>
      <w:pPr>
        <w:ind w:left="5081" w:hanging="360"/>
      </w:pPr>
      <w:rPr>
        <w:rFonts w:ascii="Wingdings" w:hAnsi="Wingdings" w:hint="default"/>
      </w:rPr>
    </w:lvl>
    <w:lvl w:ilvl="6" w:tplc="04090001" w:tentative="1">
      <w:start w:val="1"/>
      <w:numFmt w:val="bullet"/>
      <w:lvlText w:val=""/>
      <w:lvlJc w:val="left"/>
      <w:pPr>
        <w:ind w:left="5801" w:hanging="360"/>
      </w:pPr>
      <w:rPr>
        <w:rFonts w:ascii="Symbol" w:hAnsi="Symbol" w:hint="default"/>
      </w:rPr>
    </w:lvl>
    <w:lvl w:ilvl="7" w:tplc="04090003" w:tentative="1">
      <w:start w:val="1"/>
      <w:numFmt w:val="bullet"/>
      <w:lvlText w:val="o"/>
      <w:lvlJc w:val="left"/>
      <w:pPr>
        <w:ind w:left="6521" w:hanging="360"/>
      </w:pPr>
      <w:rPr>
        <w:rFonts w:ascii="Courier New" w:hAnsi="Courier New" w:cs="Courier New" w:hint="default"/>
      </w:rPr>
    </w:lvl>
    <w:lvl w:ilvl="8" w:tplc="04090005" w:tentative="1">
      <w:start w:val="1"/>
      <w:numFmt w:val="bullet"/>
      <w:lvlText w:val=""/>
      <w:lvlJc w:val="left"/>
      <w:pPr>
        <w:ind w:left="7241" w:hanging="360"/>
      </w:pPr>
      <w:rPr>
        <w:rFonts w:ascii="Wingdings" w:hAnsi="Wingdings" w:hint="default"/>
      </w:rPr>
    </w:lvl>
  </w:abstractNum>
  <w:abstractNum w:abstractNumId="29" w15:restartNumberingAfterBreak="0">
    <w:nsid w:val="7F966B2B"/>
    <w:multiLevelType w:val="hybridMultilevel"/>
    <w:tmpl w:val="619C0BAE"/>
    <w:lvl w:ilvl="0" w:tplc="7D465226">
      <w:start w:val="5"/>
      <w:numFmt w:val="lowerLetter"/>
      <w:lvlText w:val="%1."/>
      <w:lvlJc w:val="left"/>
      <w:pPr>
        <w:ind w:left="1480" w:hanging="360"/>
      </w:pPr>
      <w:rPr>
        <w:rFonts w:ascii="Times New Roman" w:eastAsia="Times New Roman" w:hAnsi="Times New Roman" w:cs="Times New Roman" w:hint="default"/>
        <w:b w:val="0"/>
        <w:bCs w:val="0"/>
        <w:i w:val="0"/>
        <w:iCs w:val="0"/>
        <w:spacing w:val="-1"/>
        <w:w w:val="100"/>
        <w:sz w:val="24"/>
        <w:szCs w:val="24"/>
        <w:lang w:val="en-US" w:eastAsia="en-US" w:bidi="ar-SA"/>
      </w:rPr>
    </w:lvl>
    <w:lvl w:ilvl="1" w:tplc="FF563840">
      <w:numFmt w:val="bullet"/>
      <w:lvlText w:val="•"/>
      <w:lvlJc w:val="left"/>
      <w:pPr>
        <w:ind w:left="2626" w:hanging="360"/>
      </w:pPr>
      <w:rPr>
        <w:rFonts w:hint="default"/>
        <w:lang w:val="en-US" w:eastAsia="en-US" w:bidi="ar-SA"/>
      </w:rPr>
    </w:lvl>
    <w:lvl w:ilvl="2" w:tplc="410A88C8">
      <w:numFmt w:val="bullet"/>
      <w:lvlText w:val="•"/>
      <w:lvlJc w:val="left"/>
      <w:pPr>
        <w:ind w:left="3773" w:hanging="360"/>
      </w:pPr>
      <w:rPr>
        <w:rFonts w:hint="default"/>
        <w:lang w:val="en-US" w:eastAsia="en-US" w:bidi="ar-SA"/>
      </w:rPr>
    </w:lvl>
    <w:lvl w:ilvl="3" w:tplc="E122886E">
      <w:numFmt w:val="bullet"/>
      <w:lvlText w:val="•"/>
      <w:lvlJc w:val="left"/>
      <w:pPr>
        <w:ind w:left="4920" w:hanging="360"/>
      </w:pPr>
      <w:rPr>
        <w:rFonts w:hint="default"/>
        <w:lang w:val="en-US" w:eastAsia="en-US" w:bidi="ar-SA"/>
      </w:rPr>
    </w:lvl>
    <w:lvl w:ilvl="4" w:tplc="464074A2">
      <w:numFmt w:val="bullet"/>
      <w:lvlText w:val="•"/>
      <w:lvlJc w:val="left"/>
      <w:pPr>
        <w:ind w:left="6066" w:hanging="360"/>
      </w:pPr>
      <w:rPr>
        <w:rFonts w:hint="default"/>
        <w:lang w:val="en-US" w:eastAsia="en-US" w:bidi="ar-SA"/>
      </w:rPr>
    </w:lvl>
    <w:lvl w:ilvl="5" w:tplc="F4EEEC34">
      <w:numFmt w:val="bullet"/>
      <w:lvlText w:val="•"/>
      <w:lvlJc w:val="left"/>
      <w:pPr>
        <w:ind w:left="7213" w:hanging="360"/>
      </w:pPr>
      <w:rPr>
        <w:rFonts w:hint="default"/>
        <w:lang w:val="en-US" w:eastAsia="en-US" w:bidi="ar-SA"/>
      </w:rPr>
    </w:lvl>
    <w:lvl w:ilvl="6" w:tplc="2150641E">
      <w:numFmt w:val="bullet"/>
      <w:lvlText w:val="•"/>
      <w:lvlJc w:val="left"/>
      <w:pPr>
        <w:ind w:left="8360" w:hanging="360"/>
      </w:pPr>
      <w:rPr>
        <w:rFonts w:hint="default"/>
        <w:lang w:val="en-US" w:eastAsia="en-US" w:bidi="ar-SA"/>
      </w:rPr>
    </w:lvl>
    <w:lvl w:ilvl="7" w:tplc="2AA4576A">
      <w:numFmt w:val="bullet"/>
      <w:lvlText w:val="•"/>
      <w:lvlJc w:val="left"/>
      <w:pPr>
        <w:ind w:left="9506" w:hanging="360"/>
      </w:pPr>
      <w:rPr>
        <w:rFonts w:hint="default"/>
        <w:lang w:val="en-US" w:eastAsia="en-US" w:bidi="ar-SA"/>
      </w:rPr>
    </w:lvl>
    <w:lvl w:ilvl="8" w:tplc="D22A0EA2">
      <w:numFmt w:val="bullet"/>
      <w:lvlText w:val="•"/>
      <w:lvlJc w:val="left"/>
      <w:pPr>
        <w:ind w:left="10653" w:hanging="360"/>
      </w:pPr>
      <w:rPr>
        <w:rFonts w:hint="default"/>
        <w:lang w:val="en-US" w:eastAsia="en-US" w:bidi="ar-SA"/>
      </w:rPr>
    </w:lvl>
  </w:abstractNum>
  <w:abstractNum w:abstractNumId="30" w15:restartNumberingAfterBreak="0">
    <w:nsid w:val="7FFE08BB"/>
    <w:multiLevelType w:val="hybridMultilevel"/>
    <w:tmpl w:val="290C0D9E"/>
    <w:lvl w:ilvl="0" w:tplc="305A4BA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99960040">
    <w:abstractNumId w:val="21"/>
  </w:num>
  <w:num w:numId="2" w16cid:durableId="1936356370">
    <w:abstractNumId w:val="19"/>
  </w:num>
  <w:num w:numId="3" w16cid:durableId="676688482">
    <w:abstractNumId w:val="30"/>
  </w:num>
  <w:num w:numId="4" w16cid:durableId="2001885388">
    <w:abstractNumId w:val="2"/>
  </w:num>
  <w:num w:numId="5" w16cid:durableId="651719516">
    <w:abstractNumId w:val="5"/>
  </w:num>
  <w:num w:numId="6" w16cid:durableId="1794594522">
    <w:abstractNumId w:val="8"/>
  </w:num>
  <w:num w:numId="7" w16cid:durableId="656960708">
    <w:abstractNumId w:val="17"/>
  </w:num>
  <w:num w:numId="8" w16cid:durableId="1016351688">
    <w:abstractNumId w:val="9"/>
  </w:num>
  <w:num w:numId="9" w16cid:durableId="1429734089">
    <w:abstractNumId w:val="29"/>
  </w:num>
  <w:num w:numId="10" w16cid:durableId="1003318063">
    <w:abstractNumId w:val="7"/>
  </w:num>
  <w:num w:numId="11" w16cid:durableId="1003437075">
    <w:abstractNumId w:val="18"/>
  </w:num>
  <w:num w:numId="12" w16cid:durableId="2063288994">
    <w:abstractNumId w:val="20"/>
  </w:num>
  <w:num w:numId="13" w16cid:durableId="1541740237">
    <w:abstractNumId w:val="24"/>
  </w:num>
  <w:num w:numId="14" w16cid:durableId="53894598">
    <w:abstractNumId w:val="25"/>
  </w:num>
  <w:num w:numId="15" w16cid:durableId="2110468921">
    <w:abstractNumId w:val="15"/>
  </w:num>
  <w:num w:numId="16" w16cid:durableId="532815431">
    <w:abstractNumId w:val="4"/>
  </w:num>
  <w:num w:numId="17" w16cid:durableId="950866107">
    <w:abstractNumId w:val="16"/>
  </w:num>
  <w:num w:numId="18" w16cid:durableId="2007976153">
    <w:abstractNumId w:val="1"/>
  </w:num>
  <w:num w:numId="19" w16cid:durableId="1046101099">
    <w:abstractNumId w:val="27"/>
  </w:num>
  <w:num w:numId="20" w16cid:durableId="1303539310">
    <w:abstractNumId w:val="0"/>
  </w:num>
  <w:num w:numId="21" w16cid:durableId="394546004">
    <w:abstractNumId w:val="10"/>
  </w:num>
  <w:num w:numId="22" w16cid:durableId="585918095">
    <w:abstractNumId w:val="22"/>
  </w:num>
  <w:num w:numId="23" w16cid:durableId="117719807">
    <w:abstractNumId w:val="28"/>
  </w:num>
  <w:num w:numId="24" w16cid:durableId="188953704">
    <w:abstractNumId w:val="12"/>
  </w:num>
  <w:num w:numId="25" w16cid:durableId="15619650">
    <w:abstractNumId w:val="11"/>
  </w:num>
  <w:num w:numId="26" w16cid:durableId="474569483">
    <w:abstractNumId w:val="23"/>
  </w:num>
  <w:num w:numId="27" w16cid:durableId="1551771400">
    <w:abstractNumId w:val="6"/>
  </w:num>
  <w:num w:numId="28" w16cid:durableId="252664921">
    <w:abstractNumId w:val="3"/>
  </w:num>
  <w:num w:numId="29" w16cid:durableId="2056004304">
    <w:abstractNumId w:val="13"/>
  </w:num>
  <w:num w:numId="30" w16cid:durableId="1488940228">
    <w:abstractNumId w:val="26"/>
  </w:num>
  <w:num w:numId="31" w16cid:durableId="1416433408">
    <w:abstractNumId w:val="14"/>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18BF"/>
    <w:rsid w:val="000002AF"/>
    <w:rsid w:val="00015C0A"/>
    <w:rsid w:val="000211BB"/>
    <w:rsid w:val="00031B9B"/>
    <w:rsid w:val="00036BD2"/>
    <w:rsid w:val="00041234"/>
    <w:rsid w:val="00057EBD"/>
    <w:rsid w:val="00062353"/>
    <w:rsid w:val="000732C1"/>
    <w:rsid w:val="00074F0D"/>
    <w:rsid w:val="0008411E"/>
    <w:rsid w:val="0008595B"/>
    <w:rsid w:val="00086976"/>
    <w:rsid w:val="0009287C"/>
    <w:rsid w:val="000A6E48"/>
    <w:rsid w:val="000A718F"/>
    <w:rsid w:val="000A7BA8"/>
    <w:rsid w:val="000B238E"/>
    <w:rsid w:val="000C152F"/>
    <w:rsid w:val="000C38D0"/>
    <w:rsid w:val="000C3DAA"/>
    <w:rsid w:val="000C44D1"/>
    <w:rsid w:val="000C55B1"/>
    <w:rsid w:val="000D3331"/>
    <w:rsid w:val="000D59BD"/>
    <w:rsid w:val="000D6A71"/>
    <w:rsid w:val="000E1B17"/>
    <w:rsid w:val="000E28EE"/>
    <w:rsid w:val="000F2FC8"/>
    <w:rsid w:val="001036B3"/>
    <w:rsid w:val="00107694"/>
    <w:rsid w:val="00117321"/>
    <w:rsid w:val="00121C9E"/>
    <w:rsid w:val="00122BB7"/>
    <w:rsid w:val="00122C88"/>
    <w:rsid w:val="00125126"/>
    <w:rsid w:val="001302DA"/>
    <w:rsid w:val="00137A22"/>
    <w:rsid w:val="00140F23"/>
    <w:rsid w:val="0014109D"/>
    <w:rsid w:val="00144E85"/>
    <w:rsid w:val="00151E33"/>
    <w:rsid w:val="0015592D"/>
    <w:rsid w:val="00164700"/>
    <w:rsid w:val="00173B8B"/>
    <w:rsid w:val="0017712C"/>
    <w:rsid w:val="0018307F"/>
    <w:rsid w:val="001854C6"/>
    <w:rsid w:val="001954D3"/>
    <w:rsid w:val="001A4D7D"/>
    <w:rsid w:val="001B0ECA"/>
    <w:rsid w:val="001C17C9"/>
    <w:rsid w:val="001C64DF"/>
    <w:rsid w:val="001D060E"/>
    <w:rsid w:val="001D0DF9"/>
    <w:rsid w:val="001D1E78"/>
    <w:rsid w:val="001D57B5"/>
    <w:rsid w:val="001E13CD"/>
    <w:rsid w:val="001E5BCD"/>
    <w:rsid w:val="001F33DE"/>
    <w:rsid w:val="00202E80"/>
    <w:rsid w:val="0020376E"/>
    <w:rsid w:val="00213B93"/>
    <w:rsid w:val="00223FCB"/>
    <w:rsid w:val="0022783D"/>
    <w:rsid w:val="00247B74"/>
    <w:rsid w:val="00247EB2"/>
    <w:rsid w:val="002639A5"/>
    <w:rsid w:val="00263B46"/>
    <w:rsid w:val="002765AF"/>
    <w:rsid w:val="0028593B"/>
    <w:rsid w:val="002934B3"/>
    <w:rsid w:val="00296EF4"/>
    <w:rsid w:val="002B2D34"/>
    <w:rsid w:val="002B52C6"/>
    <w:rsid w:val="002C1612"/>
    <w:rsid w:val="002C4D04"/>
    <w:rsid w:val="002D5CAF"/>
    <w:rsid w:val="002E7A5F"/>
    <w:rsid w:val="003017CC"/>
    <w:rsid w:val="00307B17"/>
    <w:rsid w:val="0031358F"/>
    <w:rsid w:val="00331019"/>
    <w:rsid w:val="00331E50"/>
    <w:rsid w:val="003740B1"/>
    <w:rsid w:val="00384A77"/>
    <w:rsid w:val="00387841"/>
    <w:rsid w:val="003A6B3E"/>
    <w:rsid w:val="003C0757"/>
    <w:rsid w:val="003C62C9"/>
    <w:rsid w:val="003D56FC"/>
    <w:rsid w:val="003F0E73"/>
    <w:rsid w:val="003F2C49"/>
    <w:rsid w:val="003F380F"/>
    <w:rsid w:val="003F42DF"/>
    <w:rsid w:val="00406375"/>
    <w:rsid w:val="00410A2D"/>
    <w:rsid w:val="00412407"/>
    <w:rsid w:val="00423F11"/>
    <w:rsid w:val="0044781F"/>
    <w:rsid w:val="00454135"/>
    <w:rsid w:val="00456183"/>
    <w:rsid w:val="00461D91"/>
    <w:rsid w:val="00463CD1"/>
    <w:rsid w:val="00481F0F"/>
    <w:rsid w:val="004869A3"/>
    <w:rsid w:val="00497686"/>
    <w:rsid w:val="004A41AB"/>
    <w:rsid w:val="004C117C"/>
    <w:rsid w:val="004E19BA"/>
    <w:rsid w:val="004E2A46"/>
    <w:rsid w:val="004E5FA8"/>
    <w:rsid w:val="005067DB"/>
    <w:rsid w:val="0051581D"/>
    <w:rsid w:val="00530E50"/>
    <w:rsid w:val="00531D9E"/>
    <w:rsid w:val="0054191A"/>
    <w:rsid w:val="00541F11"/>
    <w:rsid w:val="00560F26"/>
    <w:rsid w:val="005776D7"/>
    <w:rsid w:val="00580A30"/>
    <w:rsid w:val="00581A27"/>
    <w:rsid w:val="005A034F"/>
    <w:rsid w:val="005B5022"/>
    <w:rsid w:val="005B701D"/>
    <w:rsid w:val="005C0D5C"/>
    <w:rsid w:val="005C2986"/>
    <w:rsid w:val="005C2B20"/>
    <w:rsid w:val="005C76A0"/>
    <w:rsid w:val="005D649E"/>
    <w:rsid w:val="005D6F04"/>
    <w:rsid w:val="005D7224"/>
    <w:rsid w:val="005E192B"/>
    <w:rsid w:val="005F4813"/>
    <w:rsid w:val="005F6E52"/>
    <w:rsid w:val="00610906"/>
    <w:rsid w:val="00627B56"/>
    <w:rsid w:val="00627BDA"/>
    <w:rsid w:val="00635F54"/>
    <w:rsid w:val="00636012"/>
    <w:rsid w:val="00647C54"/>
    <w:rsid w:val="006562CE"/>
    <w:rsid w:val="00656FAE"/>
    <w:rsid w:val="00660E02"/>
    <w:rsid w:val="00661E1E"/>
    <w:rsid w:val="0066216A"/>
    <w:rsid w:val="0066576D"/>
    <w:rsid w:val="00685182"/>
    <w:rsid w:val="00685529"/>
    <w:rsid w:val="006940A2"/>
    <w:rsid w:val="0069754B"/>
    <w:rsid w:val="006A2C82"/>
    <w:rsid w:val="006A39ED"/>
    <w:rsid w:val="006B14C6"/>
    <w:rsid w:val="006C20F8"/>
    <w:rsid w:val="006D12DB"/>
    <w:rsid w:val="006E5601"/>
    <w:rsid w:val="006E6DAA"/>
    <w:rsid w:val="006F59BA"/>
    <w:rsid w:val="006F5CBC"/>
    <w:rsid w:val="006F77AE"/>
    <w:rsid w:val="0070483D"/>
    <w:rsid w:val="0071078D"/>
    <w:rsid w:val="00710B4D"/>
    <w:rsid w:val="00711652"/>
    <w:rsid w:val="0071340B"/>
    <w:rsid w:val="00714F47"/>
    <w:rsid w:val="007217B9"/>
    <w:rsid w:val="007228DB"/>
    <w:rsid w:val="00723242"/>
    <w:rsid w:val="00724E32"/>
    <w:rsid w:val="007320B1"/>
    <w:rsid w:val="00744315"/>
    <w:rsid w:val="00767A6C"/>
    <w:rsid w:val="007701D4"/>
    <w:rsid w:val="0077180E"/>
    <w:rsid w:val="0077318D"/>
    <w:rsid w:val="00776DA0"/>
    <w:rsid w:val="00781CA0"/>
    <w:rsid w:val="00782300"/>
    <w:rsid w:val="00793CA9"/>
    <w:rsid w:val="00797728"/>
    <w:rsid w:val="00797765"/>
    <w:rsid w:val="007A30C0"/>
    <w:rsid w:val="007A7BB8"/>
    <w:rsid w:val="007B4B25"/>
    <w:rsid w:val="007B5057"/>
    <w:rsid w:val="007B721E"/>
    <w:rsid w:val="007B7775"/>
    <w:rsid w:val="007B7E21"/>
    <w:rsid w:val="007C0FC3"/>
    <w:rsid w:val="007C35BA"/>
    <w:rsid w:val="007C46DF"/>
    <w:rsid w:val="007D1D39"/>
    <w:rsid w:val="007E322D"/>
    <w:rsid w:val="007E4661"/>
    <w:rsid w:val="007E5421"/>
    <w:rsid w:val="007F064D"/>
    <w:rsid w:val="007F19DD"/>
    <w:rsid w:val="007F23C4"/>
    <w:rsid w:val="007F722E"/>
    <w:rsid w:val="00803CFB"/>
    <w:rsid w:val="008068FE"/>
    <w:rsid w:val="00815FAD"/>
    <w:rsid w:val="00825739"/>
    <w:rsid w:val="00826409"/>
    <w:rsid w:val="00833AF0"/>
    <w:rsid w:val="00835E6E"/>
    <w:rsid w:val="008512EC"/>
    <w:rsid w:val="0085533D"/>
    <w:rsid w:val="008576C3"/>
    <w:rsid w:val="008577A9"/>
    <w:rsid w:val="00860E3B"/>
    <w:rsid w:val="0086614B"/>
    <w:rsid w:val="00875EB5"/>
    <w:rsid w:val="00877BA7"/>
    <w:rsid w:val="00886F7B"/>
    <w:rsid w:val="008A12C1"/>
    <w:rsid w:val="008B16E2"/>
    <w:rsid w:val="008B1B86"/>
    <w:rsid w:val="008B718C"/>
    <w:rsid w:val="008C2BA1"/>
    <w:rsid w:val="008C425C"/>
    <w:rsid w:val="008C76CE"/>
    <w:rsid w:val="008D1BF6"/>
    <w:rsid w:val="008E4941"/>
    <w:rsid w:val="008E7FDD"/>
    <w:rsid w:val="008F246D"/>
    <w:rsid w:val="008F5D8B"/>
    <w:rsid w:val="0090279E"/>
    <w:rsid w:val="009035DB"/>
    <w:rsid w:val="0090478E"/>
    <w:rsid w:val="00906E61"/>
    <w:rsid w:val="00913C52"/>
    <w:rsid w:val="00917C14"/>
    <w:rsid w:val="00922C15"/>
    <w:rsid w:val="00936820"/>
    <w:rsid w:val="00937DCD"/>
    <w:rsid w:val="00941528"/>
    <w:rsid w:val="00946131"/>
    <w:rsid w:val="00961AAB"/>
    <w:rsid w:val="0096257E"/>
    <w:rsid w:val="00963D1A"/>
    <w:rsid w:val="00967E5D"/>
    <w:rsid w:val="00973836"/>
    <w:rsid w:val="00983C9F"/>
    <w:rsid w:val="00994F3F"/>
    <w:rsid w:val="00997096"/>
    <w:rsid w:val="00997E8A"/>
    <w:rsid w:val="009A3623"/>
    <w:rsid w:val="009A4E15"/>
    <w:rsid w:val="009B5A10"/>
    <w:rsid w:val="009B5C30"/>
    <w:rsid w:val="009E1C7E"/>
    <w:rsid w:val="009F0846"/>
    <w:rsid w:val="009F1555"/>
    <w:rsid w:val="009F6A73"/>
    <w:rsid w:val="00A04B4C"/>
    <w:rsid w:val="00A055C6"/>
    <w:rsid w:val="00A10C0C"/>
    <w:rsid w:val="00A1191E"/>
    <w:rsid w:val="00A16342"/>
    <w:rsid w:val="00A17B04"/>
    <w:rsid w:val="00A22598"/>
    <w:rsid w:val="00A2385C"/>
    <w:rsid w:val="00A262E5"/>
    <w:rsid w:val="00A54CAC"/>
    <w:rsid w:val="00A6131F"/>
    <w:rsid w:val="00A63D7C"/>
    <w:rsid w:val="00A7675E"/>
    <w:rsid w:val="00A83DC3"/>
    <w:rsid w:val="00A8682B"/>
    <w:rsid w:val="00A86CBD"/>
    <w:rsid w:val="00A92988"/>
    <w:rsid w:val="00A97ADE"/>
    <w:rsid w:val="00AC5509"/>
    <w:rsid w:val="00AE4413"/>
    <w:rsid w:val="00AF062C"/>
    <w:rsid w:val="00AF773F"/>
    <w:rsid w:val="00AF7DE5"/>
    <w:rsid w:val="00B11128"/>
    <w:rsid w:val="00B130E3"/>
    <w:rsid w:val="00B31000"/>
    <w:rsid w:val="00B32274"/>
    <w:rsid w:val="00B4369B"/>
    <w:rsid w:val="00B500E0"/>
    <w:rsid w:val="00B70D8D"/>
    <w:rsid w:val="00B75171"/>
    <w:rsid w:val="00B8428C"/>
    <w:rsid w:val="00B84E07"/>
    <w:rsid w:val="00B901CA"/>
    <w:rsid w:val="00BA0E61"/>
    <w:rsid w:val="00BA37A7"/>
    <w:rsid w:val="00BA65E6"/>
    <w:rsid w:val="00BA7FD8"/>
    <w:rsid w:val="00BB0F8E"/>
    <w:rsid w:val="00BC29A9"/>
    <w:rsid w:val="00BC4AFE"/>
    <w:rsid w:val="00BD0B8E"/>
    <w:rsid w:val="00BD708D"/>
    <w:rsid w:val="00BD7412"/>
    <w:rsid w:val="00BE4BBA"/>
    <w:rsid w:val="00BF7776"/>
    <w:rsid w:val="00C07833"/>
    <w:rsid w:val="00C115B1"/>
    <w:rsid w:val="00C22918"/>
    <w:rsid w:val="00C23522"/>
    <w:rsid w:val="00C261A1"/>
    <w:rsid w:val="00C36468"/>
    <w:rsid w:val="00C63771"/>
    <w:rsid w:val="00C731A6"/>
    <w:rsid w:val="00C95B03"/>
    <w:rsid w:val="00CA1C87"/>
    <w:rsid w:val="00CA548F"/>
    <w:rsid w:val="00CA6498"/>
    <w:rsid w:val="00CB491F"/>
    <w:rsid w:val="00CE1D6F"/>
    <w:rsid w:val="00CE2875"/>
    <w:rsid w:val="00CE328E"/>
    <w:rsid w:val="00CF698B"/>
    <w:rsid w:val="00CF7640"/>
    <w:rsid w:val="00D05F75"/>
    <w:rsid w:val="00D13E4E"/>
    <w:rsid w:val="00D22ADB"/>
    <w:rsid w:val="00D34404"/>
    <w:rsid w:val="00D45962"/>
    <w:rsid w:val="00D45DF7"/>
    <w:rsid w:val="00D46DF0"/>
    <w:rsid w:val="00D61D83"/>
    <w:rsid w:val="00D64C6F"/>
    <w:rsid w:val="00D65178"/>
    <w:rsid w:val="00D67656"/>
    <w:rsid w:val="00D67C9C"/>
    <w:rsid w:val="00D71F59"/>
    <w:rsid w:val="00D73228"/>
    <w:rsid w:val="00D86E2A"/>
    <w:rsid w:val="00D91577"/>
    <w:rsid w:val="00DA5533"/>
    <w:rsid w:val="00DB0706"/>
    <w:rsid w:val="00DB32C3"/>
    <w:rsid w:val="00DB4D47"/>
    <w:rsid w:val="00DB7C70"/>
    <w:rsid w:val="00DE4C73"/>
    <w:rsid w:val="00DF67F8"/>
    <w:rsid w:val="00E02633"/>
    <w:rsid w:val="00E04588"/>
    <w:rsid w:val="00E11729"/>
    <w:rsid w:val="00E2680A"/>
    <w:rsid w:val="00E27AEC"/>
    <w:rsid w:val="00E33BE9"/>
    <w:rsid w:val="00E43B17"/>
    <w:rsid w:val="00E507E8"/>
    <w:rsid w:val="00E5334E"/>
    <w:rsid w:val="00E568B3"/>
    <w:rsid w:val="00E617C5"/>
    <w:rsid w:val="00E67F16"/>
    <w:rsid w:val="00E71568"/>
    <w:rsid w:val="00E83BFF"/>
    <w:rsid w:val="00EA60C0"/>
    <w:rsid w:val="00EB41BC"/>
    <w:rsid w:val="00EB5868"/>
    <w:rsid w:val="00EB7093"/>
    <w:rsid w:val="00EC6B8C"/>
    <w:rsid w:val="00EC712E"/>
    <w:rsid w:val="00ED160D"/>
    <w:rsid w:val="00ED51F4"/>
    <w:rsid w:val="00EE6B00"/>
    <w:rsid w:val="00EF70FB"/>
    <w:rsid w:val="00F01E4C"/>
    <w:rsid w:val="00F03057"/>
    <w:rsid w:val="00F13E6C"/>
    <w:rsid w:val="00F14866"/>
    <w:rsid w:val="00F1557E"/>
    <w:rsid w:val="00F15F88"/>
    <w:rsid w:val="00F1660D"/>
    <w:rsid w:val="00F23BC3"/>
    <w:rsid w:val="00F30566"/>
    <w:rsid w:val="00F36D9E"/>
    <w:rsid w:val="00F41434"/>
    <w:rsid w:val="00F418BF"/>
    <w:rsid w:val="00F578F1"/>
    <w:rsid w:val="00F82D98"/>
    <w:rsid w:val="00FB179F"/>
    <w:rsid w:val="00FB478B"/>
    <w:rsid w:val="00FB5D5D"/>
    <w:rsid w:val="00FD23E8"/>
    <w:rsid w:val="00FE0C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DAB1D7"/>
  <w15:chartTrackingRefBased/>
  <w15:docId w15:val="{25729E71-6672-4C20-9A37-B60C0901F9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7E5D"/>
    <w:rPr>
      <w:rFonts w:ascii="Calibri" w:eastAsia="Calibri" w:hAnsi="Calibri" w:cs="Calibri"/>
    </w:rPr>
  </w:style>
  <w:style w:type="paragraph" w:styleId="Heading2">
    <w:name w:val="heading 2"/>
    <w:basedOn w:val="Normal"/>
    <w:next w:val="Normal"/>
    <w:link w:val="Heading2Char"/>
    <w:uiPriority w:val="9"/>
    <w:unhideWhenUsed/>
    <w:qFormat/>
    <w:rsid w:val="00967E5D"/>
    <w:pPr>
      <w:keepNext/>
      <w:keepLines/>
      <w:spacing w:before="360" w:after="80"/>
      <w:outlineLvl w:val="1"/>
    </w:pPr>
    <w:rPr>
      <w:b/>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418BF"/>
    <w:pPr>
      <w:spacing w:after="0" w:line="240" w:lineRule="auto"/>
    </w:pPr>
  </w:style>
  <w:style w:type="character" w:customStyle="1" w:styleId="Heading2Char">
    <w:name w:val="Heading 2 Char"/>
    <w:basedOn w:val="DefaultParagraphFont"/>
    <w:link w:val="Heading2"/>
    <w:uiPriority w:val="9"/>
    <w:rsid w:val="00967E5D"/>
    <w:rPr>
      <w:rFonts w:ascii="Calibri" w:eastAsia="Calibri" w:hAnsi="Calibri" w:cs="Calibri"/>
      <w:b/>
      <w:sz w:val="36"/>
      <w:szCs w:val="36"/>
    </w:rPr>
  </w:style>
  <w:style w:type="paragraph" w:styleId="Header">
    <w:name w:val="header"/>
    <w:basedOn w:val="Normal"/>
    <w:link w:val="HeaderChar"/>
    <w:uiPriority w:val="99"/>
    <w:unhideWhenUsed/>
    <w:rsid w:val="00D46D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6DF0"/>
    <w:rPr>
      <w:rFonts w:ascii="Calibri" w:eastAsia="Calibri" w:hAnsi="Calibri" w:cs="Calibri"/>
    </w:rPr>
  </w:style>
  <w:style w:type="paragraph" w:styleId="Footer">
    <w:name w:val="footer"/>
    <w:basedOn w:val="Normal"/>
    <w:link w:val="FooterChar"/>
    <w:uiPriority w:val="99"/>
    <w:unhideWhenUsed/>
    <w:rsid w:val="00D46D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6DF0"/>
    <w:rPr>
      <w:rFonts w:ascii="Calibri" w:eastAsia="Calibri" w:hAnsi="Calibri" w:cs="Calibri"/>
    </w:rPr>
  </w:style>
  <w:style w:type="paragraph" w:styleId="ListParagraph">
    <w:name w:val="List Paragraph"/>
    <w:basedOn w:val="Normal"/>
    <w:uiPriority w:val="34"/>
    <w:qFormat/>
    <w:rsid w:val="00AF062C"/>
    <w:pPr>
      <w:ind w:left="720"/>
      <w:contextualSpacing/>
    </w:pPr>
  </w:style>
  <w:style w:type="paragraph" w:customStyle="1" w:styleId="TableParagraph">
    <w:name w:val="Table Paragraph"/>
    <w:basedOn w:val="Normal"/>
    <w:uiPriority w:val="1"/>
    <w:qFormat/>
    <w:rsid w:val="00CE2875"/>
    <w:pPr>
      <w:widowControl w:val="0"/>
      <w:autoSpaceDE w:val="0"/>
      <w:autoSpaceDN w:val="0"/>
      <w:spacing w:after="0" w:line="240" w:lineRule="auto"/>
    </w:pPr>
    <w:rPr>
      <w:rFonts w:ascii="Times New Roman" w:eastAsia="Times New Roman" w:hAnsi="Times New Roman" w:cs="Times New Roman"/>
    </w:rPr>
  </w:style>
  <w:style w:type="paragraph" w:styleId="BodyText">
    <w:name w:val="Body Text"/>
    <w:basedOn w:val="Normal"/>
    <w:link w:val="BodyTextChar"/>
    <w:uiPriority w:val="1"/>
    <w:qFormat/>
    <w:rsid w:val="002639A5"/>
    <w:pPr>
      <w:widowControl w:val="0"/>
      <w:autoSpaceDE w:val="0"/>
      <w:autoSpaceDN w:val="0"/>
      <w:spacing w:after="0"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1"/>
    <w:rsid w:val="002639A5"/>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09447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1827</Words>
  <Characters>10419</Characters>
  <Application>Microsoft Office Word</Application>
  <DocSecurity>4</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Carolyn</dc:creator>
  <cp:keywords/>
  <dc:description/>
  <cp:lastModifiedBy>Laura Flavin</cp:lastModifiedBy>
  <cp:revision>2</cp:revision>
  <dcterms:created xsi:type="dcterms:W3CDTF">2024-04-12T11:26:00Z</dcterms:created>
  <dcterms:modified xsi:type="dcterms:W3CDTF">2024-04-12T11:26:00Z</dcterms:modified>
</cp:coreProperties>
</file>