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2C8AAB18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AA6768">
        <w:rPr>
          <w:sz w:val="28"/>
          <w:szCs w:val="28"/>
        </w:rPr>
        <w:t>Communicating through Graphic Design, Second Edition</w:t>
      </w:r>
    </w:p>
    <w:p w14:paraId="3F86F3D4" w14:textId="42E95357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AA6768">
        <w:rPr>
          <w:sz w:val="28"/>
          <w:szCs w:val="28"/>
        </w:rPr>
        <w:t>Davis Publications</w:t>
      </w:r>
    </w:p>
    <w:p w14:paraId="4943B6A7" w14:textId="02CD6B08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AA6768">
        <w:rPr>
          <w:sz w:val="28"/>
          <w:szCs w:val="28"/>
        </w:rPr>
        <w:t>High School/Graphic Design</w:t>
      </w:r>
    </w:p>
    <w:p w14:paraId="38404880" w14:textId="77777777" w:rsidR="002B60F1" w:rsidRDefault="002B60F1" w:rsidP="002B60F1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27AE15A1" w14:textId="629B79D6" w:rsidR="009E733C" w:rsidRDefault="009E733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4BCD7C3" w14:textId="2DE35995" w:rsidR="009E733C" w:rsidRDefault="009E733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Computer-Based Animation: Space and Time (Again): Try It, p. 262</w:t>
            </w:r>
          </w:p>
          <w:p w14:paraId="69EAD6A0" w14:textId="6F6242EB" w:rsidR="009311FA" w:rsidRDefault="002C03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466AB991" w14:textId="77777777" w:rsidR="002C03AE" w:rsidRDefault="002C03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Brief: Songbook of Myself: Design Journal Connection, p. 100</w:t>
            </w:r>
          </w:p>
          <w:p w14:paraId="2CD22BE0" w14:textId="58A93BA6" w:rsidR="009E733C" w:rsidRPr="002E7A5F" w:rsidRDefault="005F40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Identifying My Mix: Create It: 3. Design Directions/Design Journal Connection, p. 138 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38DC6F3B" w14:textId="77777777" w:rsidR="001E1A76" w:rsidRDefault="001E1A76" w:rsidP="001E1A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C4F08C5" w14:textId="77777777" w:rsidR="00041100" w:rsidRDefault="00041100" w:rsidP="0004110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240C1296" w14:textId="7E31D03E" w:rsidR="00EC4B4A" w:rsidRDefault="00EC4B4A" w:rsidP="0004110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  <w:p w14:paraId="4200956B" w14:textId="5D01F2DC" w:rsidR="009311FA" w:rsidRPr="002E7A5F" w:rsidRDefault="000A3E7B" w:rsidP="001E1A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03BA1B2D" w14:textId="2010E392" w:rsidR="00041100" w:rsidRDefault="000A3E7B" w:rsidP="000A3E7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07474A5" w14:textId="3EC464AA" w:rsidR="00FC0C03" w:rsidRDefault="00FC0C03" w:rsidP="000A3E7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–139 </w:t>
            </w:r>
          </w:p>
          <w:p w14:paraId="4A171060" w14:textId="77777777" w:rsidR="000A3E7B" w:rsidRDefault="000A3E7B" w:rsidP="000A3E7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163</w:t>
            </w:r>
            <w:r>
              <w:rPr>
                <w:rFonts w:ascii="Times New Roman" w:eastAsia="Arial" w:hAnsi="Times New Roman" w:cs="Times New Roman"/>
                <w:szCs w:val="24"/>
              </w:rPr>
              <w:t>–165</w:t>
            </w:r>
          </w:p>
          <w:p w14:paraId="01B150FE" w14:textId="17E60EB0" w:rsidR="009311FA" w:rsidRPr="002E7A5F" w:rsidRDefault="000A3E7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, pp. 315–317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20C5390B" w14:textId="77777777" w:rsidR="003A4A38" w:rsidRDefault="003A4A38" w:rsidP="003A4A3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92A0E19" w14:textId="77777777" w:rsidR="003A4A38" w:rsidRDefault="003A4A38" w:rsidP="003A4A3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Images and Ethics, pp. 97–98</w:t>
            </w:r>
          </w:p>
          <w:p w14:paraId="6D6BAA46" w14:textId="77777777" w:rsidR="003A4A38" w:rsidRDefault="003A4A38" w:rsidP="003A4A3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1C34D872" w14:textId="56702D6C" w:rsidR="009311FA" w:rsidRPr="002E7A5F" w:rsidRDefault="003A4A38" w:rsidP="003A4A3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Working Ethically, pp. 309–312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069E111C" w14:textId="77777777" w:rsidR="00E62E94" w:rsidRDefault="0060463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18CF751" w14:textId="77777777" w:rsidR="00E33F47" w:rsidRDefault="00E33F47" w:rsidP="00E33F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99</w:t>
            </w:r>
            <w:r>
              <w:rPr>
                <w:rFonts w:ascii="Times New Roman" w:eastAsia="Arial" w:hAnsi="Times New Roman" w:cs="Times New Roman"/>
                <w:szCs w:val="24"/>
              </w:rPr>
              <w:t>–101</w:t>
            </w:r>
          </w:p>
          <w:p w14:paraId="10CE98AF" w14:textId="3EFCD006" w:rsidR="00A42BC5" w:rsidRDefault="00A42BC5" w:rsidP="00E33F4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  <w:p w14:paraId="606D159E" w14:textId="79031677" w:rsidR="0060463B" w:rsidRPr="002E7A5F" w:rsidRDefault="0060463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448EF28D" w14:textId="77777777" w:rsidR="00BC5569" w:rsidRDefault="00BC5569" w:rsidP="00BC556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FBEDFB" w14:textId="77777777" w:rsidR="00BC5569" w:rsidRDefault="00BC5569" w:rsidP="00BC556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–139 </w:t>
            </w:r>
          </w:p>
          <w:p w14:paraId="37092772" w14:textId="77777777" w:rsidR="00BC5569" w:rsidRDefault="00BC5569" w:rsidP="00BC556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163</w:t>
            </w:r>
            <w:r>
              <w:rPr>
                <w:rFonts w:ascii="Times New Roman" w:eastAsia="Arial" w:hAnsi="Times New Roman" w:cs="Times New Roman"/>
                <w:szCs w:val="24"/>
              </w:rPr>
              <w:t>–165</w:t>
            </w:r>
          </w:p>
          <w:p w14:paraId="6B13703C" w14:textId="17636F6E" w:rsidR="006A39BA" w:rsidRPr="002E7A5F" w:rsidRDefault="00BC5569" w:rsidP="00BC556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, pp. 315–317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2F92B782" w14:textId="77777777" w:rsidR="008A7975" w:rsidRDefault="008A7975" w:rsidP="008A7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A96CF65" w14:textId="77777777" w:rsidR="008A7975" w:rsidRDefault="008A7975" w:rsidP="008A7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: Display,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p. 57</w:t>
            </w:r>
          </w:p>
          <w:p w14:paraId="769F0F02" w14:textId="7F77D2E5" w:rsidR="008A7975" w:rsidRDefault="008A7975" w:rsidP="008A7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10</w:t>
            </w:r>
            <w:r w:rsidR="00AC1E2A">
              <w:rPr>
                <w:rFonts w:ascii="Times New Roman" w:eastAsia="Arial" w:hAnsi="Times New Roman" w:cs="Times New Roman"/>
                <w:szCs w:val="24"/>
              </w:rPr>
              <w:t>0</w:t>
            </w:r>
          </w:p>
          <w:p w14:paraId="6B4BCE8B" w14:textId="65FD881F" w:rsidR="00610EE7" w:rsidRPr="002E7A5F" w:rsidRDefault="008A7975" w:rsidP="008A79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13</w:t>
            </w:r>
            <w:r w:rsidR="00AC1E2A">
              <w:rPr>
                <w:rFonts w:ascii="Times New Roman" w:eastAsia="Arial" w:hAnsi="Times New Roman" w:cs="Times New Roman"/>
                <w:szCs w:val="24"/>
              </w:rPr>
              <w:t>8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6AF5295F" w14:textId="77777777" w:rsidR="008331C0" w:rsidRDefault="008331C0" w:rsidP="008331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A411B92" w14:textId="77777777" w:rsidR="008331C0" w:rsidRDefault="008331C0" w:rsidP="008331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5154B">
              <w:rPr>
                <w:rFonts w:ascii="Times New Roman" w:eastAsia="Arial" w:hAnsi="Times New Roman" w:cs="Times New Roman"/>
                <w:szCs w:val="24"/>
              </w:rPr>
              <w:t>Art Deco in America</w:t>
            </w:r>
            <w:r>
              <w:rPr>
                <w:rFonts w:ascii="Times New Roman" w:eastAsia="Arial" w:hAnsi="Times New Roman" w:cs="Times New Roman"/>
                <w:szCs w:val="24"/>
              </w:rPr>
              <w:t>: Try It/Design Extension, p. 33</w:t>
            </w:r>
          </w:p>
          <w:p w14:paraId="2EF2A2EC" w14:textId="6B0A22E6" w:rsidR="00C83C40" w:rsidRDefault="00C83C40" w:rsidP="008331C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="00234974">
              <w:rPr>
                <w:rFonts w:ascii="Times New Roman" w:eastAsia="Arial" w:hAnsi="Times New Roman" w:cs="Times New Roman"/>
                <w:szCs w:val="24"/>
              </w:rPr>
              <w:t>Display</w:t>
            </w:r>
            <w:r>
              <w:rPr>
                <w:rFonts w:ascii="Times New Roman" w:eastAsia="Arial" w:hAnsi="Times New Roman" w:cs="Times New Roman"/>
                <w:szCs w:val="24"/>
              </w:rPr>
              <w:t>, 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213</w:t>
            </w:r>
          </w:p>
          <w:p w14:paraId="00F9AD4A" w14:textId="502993C1" w:rsidR="00BF4F5E" w:rsidRPr="002E7A5F" w:rsidRDefault="008331C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Design, pp. 233–234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337261D5" w14:textId="77777777" w:rsidR="005E2AF1" w:rsidRDefault="005736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F0782F1" w14:textId="491AB387" w:rsidR="00573604" w:rsidRDefault="005736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167CC">
              <w:rPr>
                <w:rFonts w:ascii="Times New Roman" w:eastAsia="Arial" w:hAnsi="Times New Roman" w:cs="Times New Roman"/>
                <w:szCs w:val="24"/>
              </w:rPr>
              <w:t>Mood Board for My Graphic Life</w:t>
            </w:r>
            <w:r>
              <w:rPr>
                <w:rFonts w:ascii="Times New Roman" w:eastAsia="Arial" w:hAnsi="Times New Roman" w:cs="Times New Roman"/>
                <w:szCs w:val="24"/>
              </w:rPr>
              <w:t>, pp. 21–23</w:t>
            </w:r>
          </w:p>
          <w:p w14:paraId="05D889B6" w14:textId="349455F8" w:rsidR="004E1F4B" w:rsidRDefault="004E1F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5154B">
              <w:rPr>
                <w:rFonts w:ascii="Times New Roman" w:eastAsia="Arial" w:hAnsi="Times New Roman" w:cs="Times New Roman"/>
                <w:szCs w:val="24"/>
              </w:rPr>
              <w:t>Art Deco in America</w:t>
            </w:r>
            <w:r>
              <w:rPr>
                <w:rFonts w:ascii="Times New Roman" w:eastAsia="Arial" w:hAnsi="Times New Roman" w:cs="Times New Roman"/>
                <w:szCs w:val="24"/>
              </w:rPr>
              <w:t>: Try It/Design Extension, p. 33</w:t>
            </w:r>
          </w:p>
          <w:p w14:paraId="69C1F142" w14:textId="6FA80790" w:rsidR="00573604" w:rsidRPr="002E7A5F" w:rsidRDefault="005736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Exhibit Design: Green Design: Try It, p. 234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6A0C44E5" w14:textId="77777777" w:rsidR="002D4A46" w:rsidRDefault="00F461D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ED1893F" w14:textId="0CCB7A7F" w:rsidR="00F461D3" w:rsidRDefault="00F461D3" w:rsidP="00F461D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Design Brief: </w:t>
            </w:r>
            <w:r w:rsidRPr="009167CC">
              <w:rPr>
                <w:rFonts w:ascii="Times New Roman" w:eastAsia="Arial" w:hAnsi="Times New Roman" w:cs="Times New Roman"/>
                <w:szCs w:val="24"/>
              </w:rPr>
              <w:t>Mood Board for My Graphic Life</w:t>
            </w:r>
            <w:r>
              <w:rPr>
                <w:rFonts w:ascii="Times New Roman" w:eastAsia="Arial" w:hAnsi="Times New Roman" w:cs="Times New Roman"/>
                <w:szCs w:val="24"/>
              </w:rPr>
              <w:t>: Check It</w:t>
            </w:r>
            <w:r>
              <w:rPr>
                <w:rFonts w:ascii="Times New Roman" w:eastAsia="Arial" w:hAnsi="Times New Roman" w:cs="Times New Roman"/>
                <w:szCs w:val="24"/>
              </w:rPr>
              <w:t>, p. 2</w:t>
            </w:r>
            <w:r>
              <w:rPr>
                <w:rFonts w:ascii="Times New Roman" w:eastAsia="Arial" w:hAnsi="Times New Roman" w:cs="Times New Roman"/>
                <w:szCs w:val="24"/>
              </w:rPr>
              <w:t>2</w:t>
            </w:r>
          </w:p>
          <w:p w14:paraId="3E93CE66" w14:textId="5A28B71A" w:rsidR="00455E75" w:rsidRDefault="00455E75" w:rsidP="00F461D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490A27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105</w:t>
            </w:r>
          </w:p>
          <w:p w14:paraId="4E8009A1" w14:textId="77777777" w:rsidR="00F461D3" w:rsidRDefault="00F476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70E97F04" w:rsidR="001E18D7" w:rsidRPr="002E7A5F" w:rsidRDefault="00F476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5154B">
              <w:rPr>
                <w:rFonts w:ascii="Times New Roman" w:eastAsia="Arial" w:hAnsi="Times New Roman" w:cs="Times New Roman"/>
                <w:szCs w:val="24"/>
              </w:rPr>
              <w:t>Art Deco in America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33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79C35E79" w14:textId="3641BC6C" w:rsidR="00902513" w:rsidRDefault="0090251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2704A67A" w14:textId="13D29F14" w:rsidR="00902513" w:rsidRDefault="0090251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Illusion and Reality: Abstraction: Try It, p. 53</w:t>
            </w:r>
          </w:p>
          <w:p w14:paraId="658CAC37" w14:textId="14C8E344" w:rsidR="006E2E90" w:rsidRDefault="00B050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DF580D4" w14:textId="77777777" w:rsidR="00B05007" w:rsidRDefault="00B050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History: Into the Modern Age: Teaching Tip, p. 11</w:t>
            </w:r>
          </w:p>
          <w:p w14:paraId="0256D9F5" w14:textId="0E5C29DF" w:rsidR="00031AC1" w:rsidRPr="002E7A5F" w:rsidRDefault="00031A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Looking Back: Early Publications Design: Interdisciplinary Connection, p. 173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3E235A96" w14:textId="5305E090" w:rsidR="00B92C34" w:rsidRDefault="00B92C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</w:t>
            </w:r>
            <w:r w:rsidR="0022634D">
              <w:rPr>
                <w:rFonts w:ascii="Times New Roman" w:eastAsia="Arial" w:hAnsi="Times New Roman" w:cs="Times New Roman"/>
                <w:szCs w:val="24"/>
              </w:rPr>
              <w:t xml:space="preserve"> and TE</w:t>
            </w:r>
            <w:r>
              <w:rPr>
                <w:rFonts w:ascii="Times New Roman" w:eastAsia="Arial" w:hAnsi="Times New Roman" w:cs="Times New Roman"/>
                <w:szCs w:val="24"/>
              </w:rPr>
              <w:t>:</w:t>
            </w:r>
          </w:p>
          <w:p w14:paraId="608B2E39" w14:textId="4EED3071" w:rsidR="00B92C34" w:rsidRDefault="00F421A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490A27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217</w:t>
            </w:r>
          </w:p>
          <w:p w14:paraId="737CFD1D" w14:textId="77BA38D6" w:rsidR="00A47891" w:rsidRDefault="00161F6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E846C8D" w14:textId="77777777" w:rsidR="00161F6F" w:rsidRDefault="00161F6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Principles of Design: Design Critique, p. 40</w:t>
            </w:r>
          </w:p>
          <w:p w14:paraId="7D1CC69B" w14:textId="440F8541" w:rsidR="006872E5" w:rsidRPr="002E7A5F" w:rsidRDefault="006872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History: The Evolution of the Poster: Design Aesthetics, p. 124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064F7FF0" w14:textId="77777777" w:rsidR="00B6543E" w:rsidRDefault="00B6543E" w:rsidP="00B654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2EBC546" w14:textId="77777777" w:rsidR="00B6543E" w:rsidRDefault="00B6543E" w:rsidP="00B6543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51</w:t>
            </w:r>
          </w:p>
          <w:p w14:paraId="0128112E" w14:textId="44A07CE8" w:rsidR="00EC74E1" w:rsidRDefault="00EC74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</w:t>
            </w:r>
            <w:r w:rsidR="00490A27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169</w:t>
            </w:r>
          </w:p>
          <w:p w14:paraId="7D96AF4A" w14:textId="6E36FABE" w:rsidR="002C0589" w:rsidRPr="002E7A5F" w:rsidRDefault="002C058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</w:t>
            </w:r>
            <w:r w:rsidR="00490A27">
              <w:rPr>
                <w:rFonts w:ascii="Times New Roman" w:eastAsia="Arial" w:hAnsi="Times New Roman" w:cs="Times New Roman"/>
                <w:szCs w:val="24"/>
              </w:rPr>
              <w:t>Writing About Art</w:t>
            </w:r>
            <w:r>
              <w:rPr>
                <w:rFonts w:ascii="Times New Roman" w:eastAsia="Arial" w:hAnsi="Times New Roman" w:cs="Times New Roman"/>
                <w:szCs w:val="24"/>
              </w:rPr>
              <w:t>, p. 321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7CECA599" w14:textId="77777777" w:rsidR="00463C48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D99DB31" w14:textId="77777777" w:rsidR="00463C48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61</w:t>
            </w:r>
          </w:p>
          <w:p w14:paraId="327A9CFA" w14:textId="77777777" w:rsidR="00463C48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24E4E2D0" w14:textId="77777777" w:rsidR="00463C48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Design History: </w:t>
            </w:r>
            <w:r w:rsidRPr="00E1104A">
              <w:rPr>
                <w:rFonts w:ascii="Times New Roman" w:eastAsia="Arial" w:hAnsi="Times New Roman" w:cs="Times New Roman"/>
                <w:szCs w:val="24"/>
              </w:rPr>
              <w:t>Magazine Design: Vogue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182</w:t>
            </w:r>
          </w:p>
          <w:p w14:paraId="7BDDFDAE" w14:textId="77777777" w:rsidR="00463C48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9234D0E" w14:textId="0E59FE4A" w:rsidR="00D109F9" w:rsidRPr="002E7A5F" w:rsidRDefault="00463C48" w:rsidP="00463C4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Notes: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A Media Guru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on Reaching a Market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209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052E7E34" w14:textId="77777777" w:rsidR="00413749" w:rsidRDefault="000A73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0BAC4735" w14:textId="6E4D3C6E" w:rsidR="007D177E" w:rsidRDefault="007D177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: Design Journal Connection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</w:t>
            </w:r>
            <w:r>
              <w:rPr>
                <w:rFonts w:ascii="Times New Roman" w:eastAsia="Arial" w:hAnsi="Times New Roman" w:cs="Times New Roman"/>
                <w:szCs w:val="24"/>
              </w:rPr>
              <w:t>6</w:t>
            </w:r>
          </w:p>
          <w:p w14:paraId="275AAC71" w14:textId="4CEA00D9" w:rsidR="004E49AE" w:rsidRDefault="004E49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Design Brief: Songbook of Myself: Design Journal Connection, p. 100</w:t>
            </w:r>
          </w:p>
          <w:p w14:paraId="13D2C78E" w14:textId="756004B9" w:rsidR="001807CB" w:rsidRPr="002E7A5F" w:rsidRDefault="001807C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For Your Portfolio, p. </w:t>
            </w:r>
            <w:r>
              <w:rPr>
                <w:rFonts w:ascii="Times New Roman" w:eastAsia="Arial" w:hAnsi="Times New Roman" w:cs="Times New Roman"/>
                <w:szCs w:val="24"/>
              </w:rPr>
              <w:t>217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00FBF" w14:textId="77777777" w:rsidR="00710405" w:rsidRDefault="00710405" w:rsidP="00D46DF0">
      <w:pPr>
        <w:spacing w:after="0" w:line="240" w:lineRule="auto"/>
      </w:pPr>
      <w:r>
        <w:separator/>
      </w:r>
    </w:p>
  </w:endnote>
  <w:endnote w:type="continuationSeparator" w:id="0">
    <w:p w14:paraId="7CB53EAF" w14:textId="77777777" w:rsidR="00710405" w:rsidRDefault="00710405" w:rsidP="00D46DF0">
      <w:pPr>
        <w:spacing w:after="0" w:line="240" w:lineRule="auto"/>
      </w:pPr>
      <w:r>
        <w:continuationSeparator/>
      </w:r>
    </w:p>
  </w:endnote>
  <w:endnote w:type="continuationNotice" w:id="1">
    <w:p w14:paraId="4333C6A6" w14:textId="77777777" w:rsidR="00710405" w:rsidRDefault="007104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5A351" w14:textId="77777777" w:rsidR="00710405" w:rsidRDefault="00710405" w:rsidP="00D46DF0">
      <w:pPr>
        <w:spacing w:after="0" w:line="240" w:lineRule="auto"/>
      </w:pPr>
      <w:r>
        <w:separator/>
      </w:r>
    </w:p>
  </w:footnote>
  <w:footnote w:type="continuationSeparator" w:id="0">
    <w:p w14:paraId="2C395877" w14:textId="77777777" w:rsidR="00710405" w:rsidRDefault="00710405" w:rsidP="00D46DF0">
      <w:pPr>
        <w:spacing w:after="0" w:line="240" w:lineRule="auto"/>
      </w:pPr>
      <w:r>
        <w:continuationSeparator/>
      </w:r>
    </w:p>
  </w:footnote>
  <w:footnote w:type="continuationNotice" w:id="1">
    <w:p w14:paraId="395598E9" w14:textId="77777777" w:rsidR="00710405" w:rsidRDefault="0071040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23CF3"/>
    <w:rsid w:val="00031AC1"/>
    <w:rsid w:val="00031B9B"/>
    <w:rsid w:val="00036BD2"/>
    <w:rsid w:val="00041100"/>
    <w:rsid w:val="00041234"/>
    <w:rsid w:val="00041BEF"/>
    <w:rsid w:val="00057D01"/>
    <w:rsid w:val="00057EBD"/>
    <w:rsid w:val="00060594"/>
    <w:rsid w:val="00066EDF"/>
    <w:rsid w:val="00073081"/>
    <w:rsid w:val="00076992"/>
    <w:rsid w:val="00076B29"/>
    <w:rsid w:val="000801FC"/>
    <w:rsid w:val="0008150F"/>
    <w:rsid w:val="000832DC"/>
    <w:rsid w:val="0008411E"/>
    <w:rsid w:val="0008595B"/>
    <w:rsid w:val="00086976"/>
    <w:rsid w:val="0009215A"/>
    <w:rsid w:val="00093E8C"/>
    <w:rsid w:val="000A3E7B"/>
    <w:rsid w:val="000A4684"/>
    <w:rsid w:val="000A4AB8"/>
    <w:rsid w:val="000A6740"/>
    <w:rsid w:val="000A6E48"/>
    <w:rsid w:val="000A718F"/>
    <w:rsid w:val="000A7376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1F6F"/>
    <w:rsid w:val="00164700"/>
    <w:rsid w:val="001720E9"/>
    <w:rsid w:val="00174C28"/>
    <w:rsid w:val="001807CB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18D7"/>
    <w:rsid w:val="001E1A76"/>
    <w:rsid w:val="001E3228"/>
    <w:rsid w:val="001E5BCD"/>
    <w:rsid w:val="00202811"/>
    <w:rsid w:val="00202E80"/>
    <w:rsid w:val="00223216"/>
    <w:rsid w:val="002251DF"/>
    <w:rsid w:val="0022634D"/>
    <w:rsid w:val="00227780"/>
    <w:rsid w:val="0022783D"/>
    <w:rsid w:val="00234974"/>
    <w:rsid w:val="0023586C"/>
    <w:rsid w:val="00241747"/>
    <w:rsid w:val="0024208F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2D7F"/>
    <w:rsid w:val="00287B79"/>
    <w:rsid w:val="002934B3"/>
    <w:rsid w:val="002936DB"/>
    <w:rsid w:val="00293C8A"/>
    <w:rsid w:val="002B2D34"/>
    <w:rsid w:val="002B39FA"/>
    <w:rsid w:val="002B60D3"/>
    <w:rsid w:val="002B60F1"/>
    <w:rsid w:val="002C03AE"/>
    <w:rsid w:val="002C0589"/>
    <w:rsid w:val="002C223C"/>
    <w:rsid w:val="002C2564"/>
    <w:rsid w:val="002D4A46"/>
    <w:rsid w:val="002E1BDD"/>
    <w:rsid w:val="002E40F7"/>
    <w:rsid w:val="002E7A5F"/>
    <w:rsid w:val="002F207B"/>
    <w:rsid w:val="002F7970"/>
    <w:rsid w:val="0031358F"/>
    <w:rsid w:val="00317D97"/>
    <w:rsid w:val="00325ADA"/>
    <w:rsid w:val="0032647F"/>
    <w:rsid w:val="00326552"/>
    <w:rsid w:val="00327FDE"/>
    <w:rsid w:val="00331019"/>
    <w:rsid w:val="00331402"/>
    <w:rsid w:val="003415F8"/>
    <w:rsid w:val="00344E12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4A38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47CD9"/>
    <w:rsid w:val="00455E75"/>
    <w:rsid w:val="00461D91"/>
    <w:rsid w:val="00463C48"/>
    <w:rsid w:val="00463CD1"/>
    <w:rsid w:val="0047317E"/>
    <w:rsid w:val="00475ED3"/>
    <w:rsid w:val="0047744B"/>
    <w:rsid w:val="00481DAE"/>
    <w:rsid w:val="004869A3"/>
    <w:rsid w:val="00490A27"/>
    <w:rsid w:val="00493A3E"/>
    <w:rsid w:val="004965AA"/>
    <w:rsid w:val="00497686"/>
    <w:rsid w:val="004A41AB"/>
    <w:rsid w:val="004A5CEB"/>
    <w:rsid w:val="004C235D"/>
    <w:rsid w:val="004D2092"/>
    <w:rsid w:val="004E19BA"/>
    <w:rsid w:val="004E1F4B"/>
    <w:rsid w:val="004E49AE"/>
    <w:rsid w:val="004E5384"/>
    <w:rsid w:val="00507D4E"/>
    <w:rsid w:val="00530E50"/>
    <w:rsid w:val="00531D9E"/>
    <w:rsid w:val="0054191A"/>
    <w:rsid w:val="00545C5E"/>
    <w:rsid w:val="00553193"/>
    <w:rsid w:val="00560F26"/>
    <w:rsid w:val="00561626"/>
    <w:rsid w:val="00561E03"/>
    <w:rsid w:val="00564B60"/>
    <w:rsid w:val="005673A7"/>
    <w:rsid w:val="005676C1"/>
    <w:rsid w:val="00573604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1ED"/>
    <w:rsid w:val="005E15FF"/>
    <w:rsid w:val="005E1725"/>
    <w:rsid w:val="005E192B"/>
    <w:rsid w:val="005E2AF1"/>
    <w:rsid w:val="005E31AC"/>
    <w:rsid w:val="005F4034"/>
    <w:rsid w:val="005F4813"/>
    <w:rsid w:val="005F628D"/>
    <w:rsid w:val="0060463B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872E5"/>
    <w:rsid w:val="00690710"/>
    <w:rsid w:val="006914E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1EBF"/>
    <w:rsid w:val="006F59BA"/>
    <w:rsid w:val="006F5CBC"/>
    <w:rsid w:val="006F77AE"/>
    <w:rsid w:val="00700BBF"/>
    <w:rsid w:val="0070483D"/>
    <w:rsid w:val="00710405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77E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1C72"/>
    <w:rsid w:val="00825739"/>
    <w:rsid w:val="00826409"/>
    <w:rsid w:val="008331C0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1ABF"/>
    <w:rsid w:val="00886F7B"/>
    <w:rsid w:val="00892CF2"/>
    <w:rsid w:val="008A1172"/>
    <w:rsid w:val="008A12C1"/>
    <w:rsid w:val="008A7975"/>
    <w:rsid w:val="008B16E2"/>
    <w:rsid w:val="008B199C"/>
    <w:rsid w:val="008B718C"/>
    <w:rsid w:val="008C2BA1"/>
    <w:rsid w:val="008C62E2"/>
    <w:rsid w:val="008C6AB6"/>
    <w:rsid w:val="008C76CE"/>
    <w:rsid w:val="008E5DA2"/>
    <w:rsid w:val="008E7FDD"/>
    <w:rsid w:val="008F152D"/>
    <w:rsid w:val="008F423D"/>
    <w:rsid w:val="008F5D8B"/>
    <w:rsid w:val="00900C8C"/>
    <w:rsid w:val="00902513"/>
    <w:rsid w:val="0090279E"/>
    <w:rsid w:val="009035DB"/>
    <w:rsid w:val="00906346"/>
    <w:rsid w:val="00906CC7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E733C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2BC5"/>
    <w:rsid w:val="00A47891"/>
    <w:rsid w:val="00A54CAC"/>
    <w:rsid w:val="00A6131F"/>
    <w:rsid w:val="00A67099"/>
    <w:rsid w:val="00A70D7D"/>
    <w:rsid w:val="00A7675E"/>
    <w:rsid w:val="00A83605"/>
    <w:rsid w:val="00A8682B"/>
    <w:rsid w:val="00A86CBD"/>
    <w:rsid w:val="00A92988"/>
    <w:rsid w:val="00AA316B"/>
    <w:rsid w:val="00AA3A98"/>
    <w:rsid w:val="00AA5F40"/>
    <w:rsid w:val="00AA6768"/>
    <w:rsid w:val="00AB2D77"/>
    <w:rsid w:val="00AB3D81"/>
    <w:rsid w:val="00AB66E5"/>
    <w:rsid w:val="00AB78E7"/>
    <w:rsid w:val="00AC0DD2"/>
    <w:rsid w:val="00AC1BD4"/>
    <w:rsid w:val="00AC1E2A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5007"/>
    <w:rsid w:val="00B12E8D"/>
    <w:rsid w:val="00B14F58"/>
    <w:rsid w:val="00B16743"/>
    <w:rsid w:val="00B200A7"/>
    <w:rsid w:val="00B32274"/>
    <w:rsid w:val="00B36CEB"/>
    <w:rsid w:val="00B40ACE"/>
    <w:rsid w:val="00B47B9C"/>
    <w:rsid w:val="00B53363"/>
    <w:rsid w:val="00B537A1"/>
    <w:rsid w:val="00B600A7"/>
    <w:rsid w:val="00B62455"/>
    <w:rsid w:val="00B6458E"/>
    <w:rsid w:val="00B6543E"/>
    <w:rsid w:val="00B701D9"/>
    <w:rsid w:val="00B70552"/>
    <w:rsid w:val="00B709B7"/>
    <w:rsid w:val="00B75171"/>
    <w:rsid w:val="00B752B2"/>
    <w:rsid w:val="00B75786"/>
    <w:rsid w:val="00B84CC5"/>
    <w:rsid w:val="00B851C6"/>
    <w:rsid w:val="00B90B2C"/>
    <w:rsid w:val="00B92C34"/>
    <w:rsid w:val="00BA0E61"/>
    <w:rsid w:val="00BA50AA"/>
    <w:rsid w:val="00BA65E6"/>
    <w:rsid w:val="00BA7FD8"/>
    <w:rsid w:val="00BB0F8E"/>
    <w:rsid w:val="00BB5060"/>
    <w:rsid w:val="00BB6F64"/>
    <w:rsid w:val="00BC5569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3C40"/>
    <w:rsid w:val="00C85F6E"/>
    <w:rsid w:val="00C9720A"/>
    <w:rsid w:val="00CA0E61"/>
    <w:rsid w:val="00CA1C87"/>
    <w:rsid w:val="00CA4C11"/>
    <w:rsid w:val="00CA548F"/>
    <w:rsid w:val="00CB4552"/>
    <w:rsid w:val="00CC3E64"/>
    <w:rsid w:val="00CC7EE3"/>
    <w:rsid w:val="00CD1CF2"/>
    <w:rsid w:val="00CE2875"/>
    <w:rsid w:val="00CE328E"/>
    <w:rsid w:val="00CE4BD0"/>
    <w:rsid w:val="00D02A51"/>
    <w:rsid w:val="00D05664"/>
    <w:rsid w:val="00D05F75"/>
    <w:rsid w:val="00D109F9"/>
    <w:rsid w:val="00D13E4E"/>
    <w:rsid w:val="00D1524E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D6EE4"/>
    <w:rsid w:val="00DE4C73"/>
    <w:rsid w:val="00DF127A"/>
    <w:rsid w:val="00DF1674"/>
    <w:rsid w:val="00DF67F8"/>
    <w:rsid w:val="00E016BA"/>
    <w:rsid w:val="00E11729"/>
    <w:rsid w:val="00E21002"/>
    <w:rsid w:val="00E2680A"/>
    <w:rsid w:val="00E33BE9"/>
    <w:rsid w:val="00E33F47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A503B"/>
    <w:rsid w:val="00EA60C0"/>
    <w:rsid w:val="00EB560C"/>
    <w:rsid w:val="00EC231A"/>
    <w:rsid w:val="00EC4B4A"/>
    <w:rsid w:val="00EC61ED"/>
    <w:rsid w:val="00EC6950"/>
    <w:rsid w:val="00EC6B8C"/>
    <w:rsid w:val="00EC712E"/>
    <w:rsid w:val="00EC74E1"/>
    <w:rsid w:val="00ED1D64"/>
    <w:rsid w:val="00EE190E"/>
    <w:rsid w:val="00EE4971"/>
    <w:rsid w:val="00EE5990"/>
    <w:rsid w:val="00EE6B00"/>
    <w:rsid w:val="00EF29F3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21A8"/>
    <w:rsid w:val="00F461D3"/>
    <w:rsid w:val="00F4769B"/>
    <w:rsid w:val="00F47764"/>
    <w:rsid w:val="00F532B0"/>
    <w:rsid w:val="00F70249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0C03"/>
    <w:rsid w:val="00FC3398"/>
    <w:rsid w:val="00FD189E"/>
    <w:rsid w:val="00FD23E8"/>
    <w:rsid w:val="00FD3203"/>
    <w:rsid w:val="00FE3590"/>
    <w:rsid w:val="00FF0ABC"/>
    <w:rsid w:val="00FF685D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5</Pages>
  <Words>870</Words>
  <Characters>4962</Characters>
  <Application>Microsoft Office Word</Application>
  <DocSecurity>0</DocSecurity>
  <Lines>41</Lines>
  <Paragraphs>11</Paragraphs>
  <ScaleCrop>false</ScaleCrop>
  <Company/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67</cp:revision>
  <cp:lastPrinted>2025-02-21T19:25:00Z</cp:lastPrinted>
  <dcterms:created xsi:type="dcterms:W3CDTF">2025-04-15T13:09:00Z</dcterms:created>
  <dcterms:modified xsi:type="dcterms:W3CDTF">2025-04-15T14:29:00Z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